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0435" w14:textId="00BBF50F" w:rsidR="007B1713" w:rsidRPr="00B60F08" w:rsidRDefault="007B1713">
      <w:pPr>
        <w:rPr>
          <w:i/>
          <w:iCs/>
          <w:color w:val="00B0F0"/>
        </w:rPr>
      </w:pPr>
    </w:p>
    <w:p w14:paraId="71A3D786" w14:textId="6F754ADE" w:rsidR="007E6525" w:rsidRPr="00B60F08" w:rsidRDefault="00AB15B9" w:rsidP="007E6525">
      <w:pPr>
        <w:pStyle w:val="Heading1"/>
      </w:pPr>
      <w:r w:rsidRPr="00B60F08">
        <w:t>ITEA Press release</w:t>
      </w:r>
    </w:p>
    <w:p w14:paraId="539723C8" w14:textId="11834BB6" w:rsidR="006A3533" w:rsidRPr="00B60F08" w:rsidRDefault="00203E64" w:rsidP="007E6525">
      <w:pPr>
        <w:pStyle w:val="Subtitle"/>
      </w:pPr>
      <w:proofErr w:type="spellStart"/>
      <w:r w:rsidRPr="00B60F08">
        <w:t>AIToC</w:t>
      </w:r>
      <w:proofErr w:type="spellEnd"/>
      <w:r w:rsidR="00DB63D2" w:rsidRPr="00B60F08">
        <w:t xml:space="preserve"> awarded for</w:t>
      </w:r>
      <w:r w:rsidRPr="00B60F08">
        <w:t xml:space="preserve"> </w:t>
      </w:r>
      <w:r w:rsidR="00E35104" w:rsidRPr="00B60F08">
        <w:t>using AI to make manufacturing more efficient and effective</w:t>
      </w:r>
    </w:p>
    <w:p w14:paraId="548F3412" w14:textId="7613C61E" w:rsidR="005E3D73" w:rsidRPr="00B60F08" w:rsidRDefault="009F279C" w:rsidP="005C7AB8">
      <w:pPr>
        <w:spacing w:after="0"/>
        <w:rPr>
          <w:rFonts w:cstheme="minorHAnsi"/>
          <w:i/>
          <w:iCs/>
          <w:color w:val="212529"/>
          <w:shd w:val="clear" w:color="auto" w:fill="FFFFFF"/>
        </w:rPr>
      </w:pPr>
      <w:r w:rsidRPr="00B60F08">
        <w:rPr>
          <w:rFonts w:cstheme="minorHAnsi"/>
          <w:i/>
          <w:iCs/>
        </w:rPr>
        <w:t>1</w:t>
      </w:r>
      <w:r w:rsidR="00890362" w:rsidRPr="00B60F08">
        <w:rPr>
          <w:rFonts w:cstheme="minorHAnsi"/>
          <w:i/>
          <w:iCs/>
        </w:rPr>
        <w:t>0</w:t>
      </w:r>
      <w:r w:rsidRPr="00B60F08">
        <w:rPr>
          <w:rFonts w:cstheme="minorHAnsi"/>
          <w:i/>
          <w:iCs/>
        </w:rPr>
        <w:t xml:space="preserve"> September, </w:t>
      </w:r>
      <w:r w:rsidR="00890362" w:rsidRPr="00B60F08">
        <w:rPr>
          <w:rFonts w:cstheme="minorHAnsi"/>
          <w:i/>
          <w:iCs/>
        </w:rPr>
        <w:t>Antwerp</w:t>
      </w:r>
      <w:r w:rsidRPr="00B60F08">
        <w:rPr>
          <w:rFonts w:cstheme="minorHAnsi"/>
          <w:i/>
          <w:iCs/>
        </w:rPr>
        <w:t xml:space="preserve"> –</w:t>
      </w:r>
      <w:r w:rsidR="00A04859" w:rsidRPr="00B60F08">
        <w:rPr>
          <w:rFonts w:cstheme="minorHAnsi"/>
          <w:i/>
          <w:iCs/>
        </w:rPr>
        <w:t xml:space="preserve"> </w:t>
      </w:r>
      <w:r w:rsidR="00385A57" w:rsidRPr="00B60F08">
        <w:rPr>
          <w:rFonts w:cstheme="minorHAnsi"/>
          <w:i/>
          <w:iCs/>
        </w:rPr>
        <w:t>Manufacturing engineers face significant challenges in creating digital models for production systems due to the complexity of product variants, the need for customised tools, and the manual efforts require</w:t>
      </w:r>
      <w:r w:rsidR="00B43F55" w:rsidRPr="00B60F08">
        <w:rPr>
          <w:rFonts w:cstheme="minorHAnsi"/>
          <w:i/>
          <w:iCs/>
        </w:rPr>
        <w:t>d</w:t>
      </w:r>
      <w:r w:rsidR="00385A57" w:rsidRPr="00B60F08">
        <w:rPr>
          <w:rFonts w:cstheme="minorHAnsi"/>
          <w:i/>
          <w:iCs/>
        </w:rPr>
        <w:t xml:space="preserve"> to overcome deficiencies in current product and production definitions.</w:t>
      </w:r>
      <w:r w:rsidR="005E3D73" w:rsidRPr="00B60F08">
        <w:rPr>
          <w:i/>
          <w:iCs/>
        </w:rPr>
        <w:t xml:space="preserve"> </w:t>
      </w:r>
      <w:r w:rsidR="00A52B69" w:rsidRPr="00B60F08">
        <w:rPr>
          <w:i/>
          <w:iCs/>
        </w:rPr>
        <w:t xml:space="preserve">Using advanced AI, the ITEA project </w:t>
      </w:r>
      <w:proofErr w:type="spellStart"/>
      <w:r w:rsidR="00A52B69" w:rsidRPr="00B60F08">
        <w:rPr>
          <w:i/>
          <w:iCs/>
        </w:rPr>
        <w:t>AIToC</w:t>
      </w:r>
      <w:proofErr w:type="spellEnd"/>
      <w:r w:rsidR="000D1B44" w:rsidRPr="00B60F08">
        <w:rPr>
          <w:i/>
          <w:iCs/>
        </w:rPr>
        <w:t>*</w:t>
      </w:r>
      <w:r w:rsidR="00A52B69" w:rsidRPr="00B60F08">
        <w:rPr>
          <w:i/>
          <w:iCs/>
        </w:rPr>
        <w:t xml:space="preserve"> has created a set of tools that </w:t>
      </w:r>
      <w:r w:rsidR="002510AC" w:rsidRPr="00B60F08">
        <w:rPr>
          <w:i/>
          <w:iCs/>
        </w:rPr>
        <w:t xml:space="preserve">overcome </w:t>
      </w:r>
      <w:r w:rsidR="006B4176" w:rsidRPr="00B60F08">
        <w:rPr>
          <w:i/>
          <w:iCs/>
        </w:rPr>
        <w:t>these challenges</w:t>
      </w:r>
      <w:r w:rsidR="00A52B69" w:rsidRPr="00B60F08">
        <w:rPr>
          <w:i/>
          <w:iCs/>
        </w:rPr>
        <w:t xml:space="preserve">. These tools help with planning processes, </w:t>
      </w:r>
      <w:r w:rsidR="00B60F08" w:rsidRPr="00B60F08">
        <w:rPr>
          <w:i/>
          <w:iCs/>
        </w:rPr>
        <w:t>the creation of</w:t>
      </w:r>
      <w:r w:rsidR="00A52B69" w:rsidRPr="00B60F08">
        <w:rPr>
          <w:i/>
          <w:iCs/>
        </w:rPr>
        <w:t xml:space="preserve"> models of factories, and</w:t>
      </w:r>
      <w:r w:rsidR="00B60F08" w:rsidRPr="00B60F08">
        <w:rPr>
          <w:i/>
          <w:iCs/>
        </w:rPr>
        <w:t xml:space="preserve"> the</w:t>
      </w:r>
      <w:r w:rsidR="00A52B69" w:rsidRPr="00B60F08">
        <w:rPr>
          <w:i/>
          <w:iCs/>
        </w:rPr>
        <w:t xml:space="preserve"> design</w:t>
      </w:r>
      <w:r w:rsidR="00B60F08" w:rsidRPr="00B60F08">
        <w:rPr>
          <w:i/>
          <w:iCs/>
        </w:rPr>
        <w:t xml:space="preserve"> of</w:t>
      </w:r>
      <w:r w:rsidR="00A52B69" w:rsidRPr="00B60F08">
        <w:rPr>
          <w:i/>
          <w:iCs/>
        </w:rPr>
        <w:t xml:space="preserve"> better layouts for assembly stations, all of which make manufacturing more efficient and effective. </w:t>
      </w:r>
      <w:r w:rsidR="00C4596D" w:rsidRPr="00B60F08">
        <w:rPr>
          <w:rStyle w:val="Emphasis"/>
          <w:rFonts w:cstheme="minorHAnsi"/>
          <w:color w:val="212529"/>
          <w:shd w:val="clear" w:color="auto" w:fill="FFFFFF"/>
        </w:rPr>
        <w:t>The</w:t>
      </w:r>
      <w:r w:rsidR="00464C23" w:rsidRPr="00B60F08">
        <w:rPr>
          <w:rFonts w:cstheme="minorHAnsi"/>
          <w:i/>
          <w:iCs/>
          <w:color w:val="212529"/>
          <w:shd w:val="clear" w:color="auto" w:fill="FFFFFF"/>
        </w:rPr>
        <w:t xml:space="preserve"> </w:t>
      </w:r>
      <w:proofErr w:type="spellStart"/>
      <w:r w:rsidR="00464C23" w:rsidRPr="00B60F08">
        <w:rPr>
          <w:i/>
          <w:iCs/>
        </w:rPr>
        <w:t>AIT</w:t>
      </w:r>
      <w:r w:rsidR="00F5464E" w:rsidRPr="00B60F08">
        <w:rPr>
          <w:i/>
          <w:iCs/>
        </w:rPr>
        <w:t>o</w:t>
      </w:r>
      <w:r w:rsidR="00464C23" w:rsidRPr="00B60F08">
        <w:rPr>
          <w:i/>
          <w:iCs/>
        </w:rPr>
        <w:t>C</w:t>
      </w:r>
      <w:proofErr w:type="spellEnd"/>
      <w:r w:rsidR="00464C23" w:rsidRPr="00B60F08">
        <w:rPr>
          <w:rFonts w:cstheme="minorHAnsi"/>
          <w:i/>
          <w:iCs/>
          <w:color w:val="212529"/>
          <w:shd w:val="clear" w:color="auto" w:fill="FFFFFF"/>
        </w:rPr>
        <w:t xml:space="preserve"> project received the 2024 ITEA Award of Excellence in the category ‘</w:t>
      </w:r>
      <w:r w:rsidR="00AB797E" w:rsidRPr="00B60F08">
        <w:rPr>
          <w:rFonts w:cstheme="minorHAnsi"/>
          <w:i/>
          <w:iCs/>
          <w:color w:val="212529"/>
          <w:shd w:val="clear" w:color="auto" w:fill="FFFFFF"/>
        </w:rPr>
        <w:t>Business impact</w:t>
      </w:r>
      <w:r w:rsidR="00464C23" w:rsidRPr="00B60F08">
        <w:rPr>
          <w:rFonts w:cstheme="minorHAnsi"/>
          <w:i/>
          <w:iCs/>
          <w:color w:val="212529"/>
          <w:shd w:val="clear" w:color="auto" w:fill="FFFFFF"/>
        </w:rPr>
        <w:t>’ for this great achievement.</w:t>
      </w:r>
    </w:p>
    <w:p w14:paraId="1785A906" w14:textId="1A121302" w:rsidR="00AD311A" w:rsidRPr="00B60F08" w:rsidRDefault="00464C23" w:rsidP="00DB0634">
      <w:pPr>
        <w:spacing w:after="0"/>
        <w:rPr>
          <w:rFonts w:ascii="Calibri" w:hAnsi="Calibri" w:cs="Calibri"/>
        </w:rPr>
      </w:pPr>
      <w:r w:rsidRPr="00B60F08">
        <w:rPr>
          <w:rFonts w:cstheme="minorHAnsi"/>
          <w:i/>
          <w:iCs/>
          <w:color w:val="212529"/>
          <w:shd w:val="clear" w:color="auto" w:fill="FFFFFF"/>
        </w:rPr>
        <w:br/>
      </w:r>
      <w:r w:rsidR="00ED3649" w:rsidRPr="00B60F08">
        <w:rPr>
          <w:rFonts w:ascii="Arial" w:hAnsi="Arial" w:cs="Arial"/>
          <w:color w:val="000082" w:themeColor="text2"/>
          <w:sz w:val="24"/>
          <w:szCs w:val="24"/>
        </w:rPr>
        <w:t>Using AI to streamline manufacturing processes</w:t>
      </w:r>
      <w:r w:rsidR="00F5715D" w:rsidRPr="00B60F08">
        <w:br/>
      </w:r>
      <w:r w:rsidR="00C66843" w:rsidRPr="00B60F08">
        <w:t xml:space="preserve">The ITEA project </w:t>
      </w:r>
      <w:proofErr w:type="spellStart"/>
      <w:r w:rsidR="00DB0634" w:rsidRPr="00B60F08">
        <w:t>AIT</w:t>
      </w:r>
      <w:r w:rsidR="002B3CA3" w:rsidRPr="00B60F08">
        <w:t>o</w:t>
      </w:r>
      <w:r w:rsidR="00DB0634" w:rsidRPr="00B60F08">
        <w:t>C</w:t>
      </w:r>
      <w:proofErr w:type="spellEnd"/>
      <w:r w:rsidR="00E2098C" w:rsidRPr="00B60F08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BD6179" w:rsidRPr="00B60F08">
        <w:t xml:space="preserve">gathered </w:t>
      </w:r>
      <w:r w:rsidR="00E2098C" w:rsidRPr="00B60F08">
        <w:t>29 industrial partners from</w:t>
      </w:r>
      <w:r w:rsidR="008E50C5" w:rsidRPr="00B60F08">
        <w:t xml:space="preserve"> </w:t>
      </w:r>
      <w:r w:rsidR="00B83CBD" w:rsidRPr="00B60F08">
        <w:t>Finland</w:t>
      </w:r>
      <w:r w:rsidR="008E50C5" w:rsidRPr="00B60F08">
        <w:t xml:space="preserve">, </w:t>
      </w:r>
      <w:r w:rsidR="00B83CBD" w:rsidRPr="00B60F08">
        <w:t>Germany</w:t>
      </w:r>
      <w:r w:rsidR="008E50C5" w:rsidRPr="00B60F08">
        <w:t xml:space="preserve">, Sweden and </w:t>
      </w:r>
      <w:r w:rsidR="00541584" w:rsidRPr="00B60F08">
        <w:t>Türkiye</w:t>
      </w:r>
      <w:r w:rsidR="00BD6179" w:rsidRPr="00B60F08">
        <w:t xml:space="preserve"> and </w:t>
      </w:r>
      <w:r w:rsidR="00C01A8C" w:rsidRPr="00B60F08">
        <w:t>aim</w:t>
      </w:r>
      <w:r w:rsidR="00BD6179" w:rsidRPr="00B60F08">
        <w:t>ed</w:t>
      </w:r>
      <w:r w:rsidR="00C01A8C" w:rsidRPr="00B60F08">
        <w:t xml:space="preserve"> to transform manufacturing engineering by integrating digital and AI technologies to streamline all phases of production. </w:t>
      </w:r>
      <w:proofErr w:type="spellStart"/>
      <w:r w:rsidR="00F004C6" w:rsidRPr="00B60F08">
        <w:t>AIToC</w:t>
      </w:r>
      <w:proofErr w:type="spellEnd"/>
      <w:r w:rsidR="00F004C6" w:rsidRPr="00B60F08">
        <w:t xml:space="preserve"> uses AI to create detailed plans for manufacturing and </w:t>
      </w:r>
      <w:r w:rsidR="008069F1" w:rsidRPr="00B60F08">
        <w:t xml:space="preserve">smart </w:t>
      </w:r>
      <w:r w:rsidR="00F004C6" w:rsidRPr="00B60F08">
        <w:t xml:space="preserve">tools to guide workers. It builds digital models that show how people and machines interact, using real data for accuracy. </w:t>
      </w:r>
      <w:proofErr w:type="spellStart"/>
      <w:r w:rsidR="00F004C6" w:rsidRPr="00B60F08">
        <w:t>AIToC</w:t>
      </w:r>
      <w:proofErr w:type="spellEnd"/>
      <w:r w:rsidR="00F004C6" w:rsidRPr="00B60F08">
        <w:t xml:space="preserve"> also </w:t>
      </w:r>
      <w:r w:rsidR="004C56EC" w:rsidRPr="00B60F08">
        <w:t>enhances</w:t>
      </w:r>
      <w:r w:rsidR="00F004C6" w:rsidRPr="00B60F08">
        <w:t xml:space="preserve"> factory layouts and logistics with cameras and sensors, making robot movements more efficient.</w:t>
      </w:r>
      <w:r w:rsidR="00705EED" w:rsidRPr="00B60F08">
        <w:t xml:space="preserve"> </w:t>
      </w:r>
      <w:r w:rsidR="00705EED" w:rsidRPr="00B60F08">
        <w:rPr>
          <w:rFonts w:ascii="Calibri" w:hAnsi="Calibri" w:cs="Calibri"/>
        </w:rPr>
        <w:t>Key innovations include AI-assisted planning, realistic simulations, and better logistics with digital updates</w:t>
      </w:r>
      <w:r w:rsidR="00E52D69" w:rsidRPr="00B60F08">
        <w:rPr>
          <w:rFonts w:ascii="Calibri" w:hAnsi="Calibri" w:cs="Calibri"/>
        </w:rPr>
        <w:t xml:space="preserve"> all aimed at </w:t>
      </w:r>
      <w:r w:rsidR="00883795" w:rsidRPr="00B60F08">
        <w:rPr>
          <w:rFonts w:ascii="Calibri" w:hAnsi="Calibri" w:cs="Calibri"/>
        </w:rPr>
        <w:t xml:space="preserve">increasing manufacturing </w:t>
      </w:r>
      <w:r w:rsidR="0009326B" w:rsidRPr="00B60F08">
        <w:rPr>
          <w:rFonts w:ascii="Calibri" w:hAnsi="Calibri" w:cs="Calibri"/>
        </w:rPr>
        <w:t>efficiency</w:t>
      </w:r>
      <w:r w:rsidR="00883795" w:rsidRPr="00B60F08">
        <w:rPr>
          <w:rFonts w:ascii="Calibri" w:hAnsi="Calibri" w:cs="Calibri"/>
        </w:rPr>
        <w:t xml:space="preserve"> and effectiveness.</w:t>
      </w:r>
    </w:p>
    <w:p w14:paraId="2A78682A" w14:textId="6D830AA4" w:rsidR="00850E6D" w:rsidRPr="00B60F08" w:rsidRDefault="00710257" w:rsidP="00307FE7">
      <w:pPr>
        <w:pStyle w:val="IntenseQuote"/>
        <w:spacing w:after="0"/>
        <w:ind w:left="708"/>
        <w:rPr>
          <w:lang w:val="en-GB"/>
        </w:rPr>
      </w:pPr>
      <w:r w:rsidRPr="00B60F08">
        <w:rPr>
          <w:lang w:val="en-GB"/>
        </w:rPr>
        <w:t>"AI-driven sensors will revolutioni</w:t>
      </w:r>
      <w:r w:rsidR="00915ED9" w:rsidRPr="00B60F08">
        <w:rPr>
          <w:lang w:val="en-GB"/>
        </w:rPr>
        <w:t>s</w:t>
      </w:r>
      <w:r w:rsidRPr="00B60F08">
        <w:rPr>
          <w:lang w:val="en-GB"/>
        </w:rPr>
        <w:t>e logistics automation, making it smarter and more efficient</w:t>
      </w:r>
      <w:r w:rsidR="006F40CF" w:rsidRPr="00B60F08">
        <w:rPr>
          <w:lang w:val="en-GB"/>
        </w:rPr>
        <w:t xml:space="preserve"> </w:t>
      </w:r>
      <w:r w:rsidRPr="00B60F08">
        <w:rPr>
          <w:lang w:val="en-GB"/>
        </w:rPr>
        <w:t>—</w:t>
      </w:r>
      <w:r w:rsidR="006F40CF" w:rsidRPr="00B60F08">
        <w:rPr>
          <w:lang w:val="en-GB"/>
        </w:rPr>
        <w:t xml:space="preserve"> </w:t>
      </w:r>
      <w:r w:rsidRPr="00B60F08">
        <w:rPr>
          <w:lang w:val="en-GB"/>
        </w:rPr>
        <w:t>a true game changer for us</w:t>
      </w:r>
      <w:r w:rsidR="00915ED9" w:rsidRPr="00B60F08">
        <w:rPr>
          <w:lang w:val="en-GB"/>
        </w:rPr>
        <w:t>.</w:t>
      </w:r>
      <w:r w:rsidRPr="00B60F08">
        <w:rPr>
          <w:lang w:val="en-GB"/>
        </w:rPr>
        <w:t>"</w:t>
      </w:r>
    </w:p>
    <w:p w14:paraId="1375B055" w14:textId="6FA4606F" w:rsidR="006B24DB" w:rsidRPr="00B60F08" w:rsidRDefault="006B24DB" w:rsidP="00C37F9C">
      <w:pPr>
        <w:pStyle w:val="ListParagraph"/>
        <w:numPr>
          <w:ilvl w:val="0"/>
          <w:numId w:val="26"/>
        </w:numPr>
      </w:pPr>
      <w:r w:rsidRPr="00B60F08">
        <w:t xml:space="preserve">Kristofer Bengtsson, Senior Researcher Digital Operations at Volvo Group and project leader </w:t>
      </w:r>
      <w:r w:rsidR="00B60F08">
        <w:t xml:space="preserve">of </w:t>
      </w:r>
      <w:proofErr w:type="spellStart"/>
      <w:r w:rsidRPr="00B60F08">
        <w:t>AIToC</w:t>
      </w:r>
      <w:proofErr w:type="spellEnd"/>
      <w:r w:rsidRPr="00B60F08">
        <w:t>.</w:t>
      </w:r>
      <w:r w:rsidR="00B945E5" w:rsidRPr="00B60F08">
        <w:br/>
      </w:r>
    </w:p>
    <w:p w14:paraId="7C44E768" w14:textId="10148620" w:rsidR="006F579A" w:rsidRPr="00B60F08" w:rsidRDefault="007801E0" w:rsidP="007C1545">
      <w:pPr>
        <w:pStyle w:val="Heading3"/>
      </w:pPr>
      <w:r w:rsidRPr="00B60F08">
        <w:t>T</w:t>
      </w:r>
      <w:r w:rsidR="001173E8" w:rsidRPr="00B60F08">
        <w:t xml:space="preserve">he </w:t>
      </w:r>
      <w:r w:rsidR="00510453" w:rsidRPr="00B60F08">
        <w:t>f</w:t>
      </w:r>
      <w:r w:rsidR="001173E8" w:rsidRPr="00B60F08">
        <w:t>uture of AI-</w:t>
      </w:r>
      <w:r w:rsidR="00B60F08">
        <w:t>d</w:t>
      </w:r>
      <w:r w:rsidR="001173E8" w:rsidRPr="00B60F08">
        <w:t xml:space="preserve">riven </w:t>
      </w:r>
      <w:r w:rsidR="002F2557" w:rsidRPr="00B60F08">
        <w:t>m</w:t>
      </w:r>
      <w:r w:rsidR="001173E8" w:rsidRPr="00B60F08">
        <w:t>anufacturing</w:t>
      </w:r>
    </w:p>
    <w:p w14:paraId="12CA42BD" w14:textId="6E8F763F" w:rsidR="002B2EC2" w:rsidRPr="00FF40D4" w:rsidRDefault="00244744" w:rsidP="00042838">
      <w:pPr>
        <w:spacing w:after="0"/>
        <w:rPr>
          <w:rFonts w:cstheme="minorHAnsi"/>
        </w:rPr>
      </w:pPr>
      <w:r w:rsidRPr="00FF40D4">
        <w:rPr>
          <w:rFonts w:cstheme="minorHAnsi"/>
        </w:rPr>
        <w:t>The project has produced over 50 results, including the open-source BRICK format and new AI tools, enabling companies of all sizes to enhance their manufacturing efficiency.</w:t>
      </w:r>
      <w:r w:rsidR="002B2EC2" w:rsidRPr="00FF40D4">
        <w:rPr>
          <w:rFonts w:cstheme="minorHAnsi"/>
        </w:rPr>
        <w:t xml:space="preserve"> Innovations from the project </w:t>
      </w:r>
      <w:r w:rsidR="00B60F08" w:rsidRPr="00FF40D4">
        <w:rPr>
          <w:rFonts w:cstheme="minorHAnsi"/>
        </w:rPr>
        <w:t>have</w:t>
      </w:r>
      <w:r w:rsidR="002B2EC2" w:rsidRPr="00FF40D4">
        <w:rPr>
          <w:rFonts w:cstheme="minorHAnsi"/>
        </w:rPr>
        <w:t xml:space="preserve"> already </w:t>
      </w:r>
      <w:r w:rsidR="00B60F08" w:rsidRPr="00FF40D4">
        <w:rPr>
          <w:rFonts w:cstheme="minorHAnsi"/>
        </w:rPr>
        <w:t xml:space="preserve">been </w:t>
      </w:r>
      <w:r w:rsidR="002B2EC2" w:rsidRPr="00FF40D4">
        <w:rPr>
          <w:rFonts w:cstheme="minorHAnsi"/>
        </w:rPr>
        <w:t xml:space="preserve">implemented and </w:t>
      </w:r>
      <w:r w:rsidR="00B60F08" w:rsidRPr="00FF40D4">
        <w:rPr>
          <w:rFonts w:cstheme="minorHAnsi"/>
        </w:rPr>
        <w:t>are</w:t>
      </w:r>
      <w:r w:rsidR="002B2EC2" w:rsidRPr="00FF40D4">
        <w:rPr>
          <w:rFonts w:cstheme="minorHAnsi"/>
        </w:rPr>
        <w:t xml:space="preserve"> supporting operations at Volvo Group production facilities, </w:t>
      </w:r>
      <w:r w:rsidR="00B60F08" w:rsidRPr="00FF40D4">
        <w:rPr>
          <w:rFonts w:cstheme="minorHAnsi"/>
        </w:rPr>
        <w:t>making them</w:t>
      </w:r>
      <w:r w:rsidR="00917893" w:rsidRPr="00FF40D4">
        <w:rPr>
          <w:rFonts w:cstheme="minorHAnsi"/>
        </w:rPr>
        <w:t xml:space="preserve"> an important part of </w:t>
      </w:r>
      <w:r w:rsidR="00B60F08" w:rsidRPr="00FF40D4">
        <w:rPr>
          <w:rFonts w:cstheme="minorHAnsi"/>
        </w:rPr>
        <w:t xml:space="preserve">the </w:t>
      </w:r>
      <w:r w:rsidR="00917893" w:rsidRPr="00FF40D4">
        <w:rPr>
          <w:rFonts w:cstheme="minorHAnsi"/>
        </w:rPr>
        <w:t>handling</w:t>
      </w:r>
      <w:r w:rsidR="00B60F08" w:rsidRPr="00FF40D4">
        <w:rPr>
          <w:rFonts w:cstheme="minorHAnsi"/>
        </w:rPr>
        <w:t xml:space="preserve"> of</w:t>
      </w:r>
      <w:r w:rsidR="00917893" w:rsidRPr="00FF40D4">
        <w:rPr>
          <w:rFonts w:cstheme="minorHAnsi"/>
        </w:rPr>
        <w:t xml:space="preserve"> future production challenges.</w:t>
      </w:r>
      <w:r w:rsidR="00850776" w:rsidRPr="00FF40D4">
        <w:rPr>
          <w:rFonts w:cstheme="minorHAnsi"/>
        </w:rPr>
        <w:t xml:space="preserve"> Furthermore, the heterogenous environment in which both human operators and forklifts work is now much more effectively supported by the tools developed in the project.</w:t>
      </w:r>
      <w:r w:rsidR="00AD2183" w:rsidRPr="00FF40D4">
        <w:rPr>
          <w:rFonts w:cstheme="minorHAnsi"/>
        </w:rPr>
        <w:t xml:space="preserve"> </w:t>
      </w:r>
      <w:r w:rsidR="00BC4FF1" w:rsidRPr="00E66F71">
        <w:rPr>
          <w:rFonts w:cstheme="minorHAnsi"/>
        </w:rPr>
        <w:t>Also</w:t>
      </w:r>
      <w:r w:rsidR="00524C67" w:rsidRPr="00E66F71">
        <w:rPr>
          <w:rFonts w:cstheme="minorHAnsi"/>
        </w:rPr>
        <w:t xml:space="preserve">, the instruction editor by </w:t>
      </w:r>
      <w:proofErr w:type="spellStart"/>
      <w:r w:rsidR="00524C67" w:rsidRPr="00E66F71">
        <w:rPr>
          <w:rFonts w:cstheme="minorHAnsi"/>
        </w:rPr>
        <w:t>Raumtänzer</w:t>
      </w:r>
      <w:proofErr w:type="spellEnd"/>
      <w:r w:rsidR="00524C67" w:rsidRPr="00E66F71">
        <w:rPr>
          <w:rFonts w:cstheme="minorHAnsi"/>
        </w:rPr>
        <w:t xml:space="preserve"> GmbH </w:t>
      </w:r>
      <w:r w:rsidR="007B5D9B" w:rsidRPr="00E66F71">
        <w:rPr>
          <w:rFonts w:cstheme="minorHAnsi"/>
        </w:rPr>
        <w:t xml:space="preserve">that </w:t>
      </w:r>
      <w:r w:rsidR="00524C67" w:rsidRPr="00E66F71">
        <w:rPr>
          <w:rFonts w:cstheme="minorHAnsi"/>
        </w:rPr>
        <w:t>fuses annotations and tasks/operations into a 3D process representation of the specific product assembly and automatically outputs instructions to workers</w:t>
      </w:r>
      <w:r w:rsidR="00676EF1" w:rsidRPr="00E66F71">
        <w:rPr>
          <w:rFonts w:cstheme="minorHAnsi"/>
        </w:rPr>
        <w:t xml:space="preserve"> makes the </w:t>
      </w:r>
      <w:r w:rsidR="00524C67" w:rsidRPr="00E66F71">
        <w:rPr>
          <w:rFonts w:cstheme="minorHAnsi"/>
        </w:rPr>
        <w:t xml:space="preserve">process steps </w:t>
      </w:r>
      <w:proofErr w:type="gramStart"/>
      <w:r w:rsidR="00524C67" w:rsidRPr="00E66F71">
        <w:rPr>
          <w:rFonts w:cstheme="minorHAnsi"/>
        </w:rPr>
        <w:t>more easy</w:t>
      </w:r>
      <w:proofErr w:type="gramEnd"/>
      <w:r w:rsidR="00524C67" w:rsidRPr="00E66F71">
        <w:rPr>
          <w:rFonts w:cstheme="minorHAnsi"/>
        </w:rPr>
        <w:t xml:space="preserve"> </w:t>
      </w:r>
      <w:r w:rsidR="00676EF1" w:rsidRPr="00E66F71">
        <w:rPr>
          <w:rFonts w:cstheme="minorHAnsi"/>
        </w:rPr>
        <w:t xml:space="preserve">to </w:t>
      </w:r>
      <w:r w:rsidR="00524C67" w:rsidRPr="00E66F71">
        <w:rPr>
          <w:rFonts w:cstheme="minorHAnsi"/>
        </w:rPr>
        <w:t>understand and boost</w:t>
      </w:r>
      <w:r w:rsidR="00676EF1" w:rsidRPr="00E66F71">
        <w:rPr>
          <w:rFonts w:cstheme="minorHAnsi"/>
        </w:rPr>
        <w:t>s</w:t>
      </w:r>
      <w:r w:rsidR="00524C67" w:rsidRPr="00E66F71">
        <w:rPr>
          <w:rFonts w:cstheme="minorHAnsi"/>
        </w:rPr>
        <w:t xml:space="preserve"> </w:t>
      </w:r>
      <w:r w:rsidR="00676EF1" w:rsidRPr="00E66F71">
        <w:rPr>
          <w:rFonts w:cstheme="minorHAnsi"/>
        </w:rPr>
        <w:t xml:space="preserve">individual </w:t>
      </w:r>
      <w:r w:rsidR="00524C67" w:rsidRPr="00E66F71">
        <w:rPr>
          <w:rFonts w:cstheme="minorHAnsi"/>
        </w:rPr>
        <w:t>productivity.</w:t>
      </w:r>
    </w:p>
    <w:p w14:paraId="6830B69B" w14:textId="77777777" w:rsidR="00710257" w:rsidRPr="00FF40D4" w:rsidRDefault="00710257" w:rsidP="00042838">
      <w:pPr>
        <w:spacing w:after="0"/>
        <w:rPr>
          <w:rFonts w:cstheme="minorHAnsi"/>
        </w:rPr>
      </w:pPr>
    </w:p>
    <w:p w14:paraId="4C1806F1" w14:textId="085A8724" w:rsidR="00B60D97" w:rsidRPr="00B60F08" w:rsidRDefault="00B60D97" w:rsidP="00042838">
      <w:pPr>
        <w:spacing w:after="0"/>
        <w:rPr>
          <w:rFonts w:cstheme="minorHAnsi"/>
        </w:rPr>
      </w:pPr>
      <w:proofErr w:type="spellStart"/>
      <w:r w:rsidRPr="00FF40D4">
        <w:rPr>
          <w:rFonts w:cstheme="minorHAnsi"/>
        </w:rPr>
        <w:t>AIToC</w:t>
      </w:r>
      <w:proofErr w:type="spellEnd"/>
      <w:r w:rsidRPr="00FF40D4">
        <w:rPr>
          <w:rFonts w:cstheme="minorHAnsi"/>
        </w:rPr>
        <w:t xml:space="preserve"> also lays the groundwork for future projects, such as </w:t>
      </w:r>
      <w:r w:rsidR="00155A06" w:rsidRPr="00FF40D4">
        <w:rPr>
          <w:rFonts w:cstheme="minorHAnsi"/>
        </w:rPr>
        <w:t>the ITEA project</w:t>
      </w:r>
      <w:r w:rsidR="00CF75B9" w:rsidRPr="00FF40D4">
        <w:rPr>
          <w:rFonts w:cstheme="minorHAnsi"/>
        </w:rPr>
        <w:t xml:space="preserve"> ARTWORK</w:t>
      </w:r>
      <w:r w:rsidRPr="00FF40D4">
        <w:rPr>
          <w:rFonts w:cstheme="minorHAnsi"/>
        </w:rPr>
        <w:t xml:space="preserve">, which will advance digital twins and smart instruction systems, ensuring </w:t>
      </w:r>
      <w:proofErr w:type="spellStart"/>
      <w:r w:rsidRPr="00FF40D4">
        <w:rPr>
          <w:rFonts w:cstheme="minorHAnsi"/>
        </w:rPr>
        <w:t>AIToC’s</w:t>
      </w:r>
      <w:proofErr w:type="spellEnd"/>
      <w:r w:rsidRPr="00FF40D4">
        <w:rPr>
          <w:rFonts w:cstheme="minorHAnsi"/>
        </w:rPr>
        <w:t xml:space="preserve"> ongoing impact on manufacturing.</w:t>
      </w:r>
    </w:p>
    <w:p w14:paraId="49969E35" w14:textId="77777777" w:rsidR="00CF75B9" w:rsidRDefault="00CF75B9" w:rsidP="00F721E1">
      <w:pPr>
        <w:pStyle w:val="BodyText"/>
        <w:pBdr>
          <w:bottom w:val="single" w:sz="6" w:space="1" w:color="auto"/>
        </w:pBdr>
      </w:pPr>
    </w:p>
    <w:p w14:paraId="39FB753C" w14:textId="09EFA4EC" w:rsidR="00F721E1" w:rsidRPr="00B60F08" w:rsidRDefault="00F721E1" w:rsidP="00F721E1">
      <w:pPr>
        <w:pStyle w:val="BodyText"/>
        <w:pBdr>
          <w:bottom w:val="single" w:sz="6" w:space="1" w:color="auto"/>
        </w:pBdr>
      </w:pPr>
      <w:r w:rsidRPr="00B60F08">
        <w:t>This project has received funding from:</w:t>
      </w:r>
      <w:r w:rsidR="000921E5" w:rsidRPr="00B60F08">
        <w:t xml:space="preserve"> </w:t>
      </w:r>
    </w:p>
    <w:p w14:paraId="013C963D" w14:textId="693B4BB7" w:rsidR="004410DD" w:rsidRPr="00B60F08" w:rsidRDefault="00412CA4" w:rsidP="00FE6B53">
      <w:pPr>
        <w:pStyle w:val="BodyText"/>
        <w:pBdr>
          <w:bottom w:val="single" w:sz="6" w:space="1" w:color="auto"/>
        </w:pBdr>
      </w:pPr>
      <w:r w:rsidRPr="00B60F08">
        <w:rPr>
          <w:noProof/>
        </w:rPr>
        <w:drawing>
          <wp:anchor distT="0" distB="0" distL="114300" distR="114300" simplePos="0" relativeHeight="251658243" behindDoc="0" locked="0" layoutInCell="1" allowOverlap="1" wp14:anchorId="18A2D004" wp14:editId="6A2FFE8E">
            <wp:simplePos x="0" y="0"/>
            <wp:positionH relativeFrom="column">
              <wp:posOffset>3557270</wp:posOffset>
            </wp:positionH>
            <wp:positionV relativeFrom="paragraph">
              <wp:posOffset>93980</wp:posOffset>
            </wp:positionV>
            <wp:extent cx="397003" cy="531284"/>
            <wp:effectExtent l="0" t="0" r="3175" b="2540"/>
            <wp:wrapNone/>
            <wp:docPr id="10" name="Picture 10" descr="C:\_Daten\EigeneDateien\Projekte\ITEA-OPTIMUM_110735\00-lokal_Projektmanagement\Logo\TÜBITAK-TR\TÜBİTAK Logo 2.jpg">
              <a:extLst xmlns:a="http://schemas.openxmlformats.org/drawingml/2006/main">
                <a:ext uri="{FF2B5EF4-FFF2-40B4-BE49-F238E27FC236}">
                  <a16:creationId xmlns:a16="http://schemas.microsoft.com/office/drawing/2014/main" id="{F792E2EC-9106-4EDA-A15F-F51E6E444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_Daten\EigeneDateien\Projekte\ITEA-OPTIMUM_110735\00-lokal_Projektmanagement\Logo\TÜBITAK-TR\TÜBİTAK Logo 2.jpg">
                      <a:extLst>
                        <a:ext uri="{FF2B5EF4-FFF2-40B4-BE49-F238E27FC236}">
                          <a16:creationId xmlns:a16="http://schemas.microsoft.com/office/drawing/2014/main" id="{F792E2EC-9106-4EDA-A15F-F51E6E4440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3" cy="531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0F08">
        <w:rPr>
          <w:noProof/>
        </w:rPr>
        <w:drawing>
          <wp:anchor distT="0" distB="0" distL="114300" distR="114300" simplePos="0" relativeHeight="251658241" behindDoc="0" locked="0" layoutInCell="1" allowOverlap="1" wp14:anchorId="4AC6B8F2" wp14:editId="5D2BA785">
            <wp:simplePos x="0" y="0"/>
            <wp:positionH relativeFrom="margin">
              <wp:posOffset>1933575</wp:posOffset>
            </wp:positionH>
            <wp:positionV relativeFrom="paragraph">
              <wp:posOffset>246380</wp:posOffset>
            </wp:positionV>
            <wp:extent cx="1264285" cy="271145"/>
            <wp:effectExtent l="0" t="0" r="0" b="0"/>
            <wp:wrapNone/>
            <wp:docPr id="3" name="Picture 3" descr="A picture containing text, sign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0F8" w:rsidRPr="00B60F08">
        <w:rPr>
          <w:noProof/>
        </w:rPr>
        <w:drawing>
          <wp:anchor distT="0" distB="0" distL="114300" distR="114300" simplePos="0" relativeHeight="251658242" behindDoc="1" locked="0" layoutInCell="1" allowOverlap="1" wp14:anchorId="0D2DEE84" wp14:editId="35B96AE8">
            <wp:simplePos x="0" y="0"/>
            <wp:positionH relativeFrom="margin">
              <wp:posOffset>871220</wp:posOffset>
            </wp:positionH>
            <wp:positionV relativeFrom="paragraph">
              <wp:posOffset>97155</wp:posOffset>
            </wp:positionV>
            <wp:extent cx="1065530" cy="733425"/>
            <wp:effectExtent l="0" t="0" r="1270" b="9525"/>
            <wp:wrapNone/>
            <wp:docPr id="7" name="Picture 7" descr="C:\_Daten\EigeneDateien\Projekte\ITEA-OPTIMUM_110735\00-lokal_Projektmanagement\Logo\BMBF\BMBF_gefoerdert_2017_en.jpg">
              <a:extLst xmlns:a="http://schemas.openxmlformats.org/drawingml/2006/main">
                <a:ext uri="{FF2B5EF4-FFF2-40B4-BE49-F238E27FC236}">
                  <a16:creationId xmlns:a16="http://schemas.microsoft.com/office/drawing/2014/main" id="{27226638-E41F-42B0-9440-67FC3F919C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_Daten\EigeneDateien\Projekte\ITEA-OPTIMUM_110735\00-lokal_Projektmanagement\Logo\BMBF\BMBF_gefoerdert_2017_en.jpg">
                      <a:extLst>
                        <a:ext uri="{FF2B5EF4-FFF2-40B4-BE49-F238E27FC236}">
                          <a16:creationId xmlns:a16="http://schemas.microsoft.com/office/drawing/2014/main" id="{27226638-E41F-42B0-9440-67FC3F919C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200" w:rsidRPr="00B60F08">
        <w:rPr>
          <w:noProof/>
        </w:rPr>
        <w:drawing>
          <wp:anchor distT="0" distB="0" distL="114300" distR="114300" simplePos="0" relativeHeight="251658240" behindDoc="0" locked="0" layoutInCell="1" allowOverlap="1" wp14:anchorId="7761D141" wp14:editId="2EC8D2D9">
            <wp:simplePos x="0" y="0"/>
            <wp:positionH relativeFrom="column">
              <wp:posOffset>4445</wp:posOffset>
            </wp:positionH>
            <wp:positionV relativeFrom="paragraph">
              <wp:posOffset>249555</wp:posOffset>
            </wp:positionV>
            <wp:extent cx="72517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0427" y="20250"/>
                <wp:lineTo x="20995" y="9450"/>
                <wp:lineTo x="20995" y="0"/>
                <wp:lineTo x="0" y="0"/>
              </wp:wrapPolygon>
            </wp:wrapThrough>
            <wp:docPr id="1884645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512E58" w14:textId="7A63FF05" w:rsidR="00F721E1" w:rsidRPr="00B60F08" w:rsidRDefault="00F721E1" w:rsidP="00FE6B53">
      <w:pPr>
        <w:pStyle w:val="BodyText"/>
        <w:pBdr>
          <w:bottom w:val="single" w:sz="6" w:space="1" w:color="auto"/>
        </w:pBdr>
      </w:pPr>
    </w:p>
    <w:p w14:paraId="26EBAA92" w14:textId="4A125E77" w:rsidR="00F721E1" w:rsidRPr="00B60F08" w:rsidRDefault="00F721E1" w:rsidP="00FE6B53">
      <w:pPr>
        <w:pStyle w:val="BodyText"/>
        <w:pBdr>
          <w:bottom w:val="single" w:sz="6" w:space="1" w:color="auto"/>
        </w:pBdr>
      </w:pPr>
    </w:p>
    <w:p w14:paraId="3087BC07" w14:textId="65F8908E" w:rsidR="0059743A" w:rsidRPr="00B60F08" w:rsidRDefault="0059743A" w:rsidP="0059743A">
      <w:pPr>
        <w:pStyle w:val="Heading2"/>
        <w:rPr>
          <w:i/>
          <w:iCs/>
          <w:sz w:val="24"/>
          <w:szCs w:val="24"/>
        </w:rPr>
      </w:pPr>
      <w:r w:rsidRPr="00B60F08">
        <w:rPr>
          <w:i/>
          <w:iCs/>
          <w:sz w:val="24"/>
          <w:szCs w:val="24"/>
        </w:rPr>
        <w:t>Note for editors, not for publication</w:t>
      </w:r>
    </w:p>
    <w:p w14:paraId="24B7A437" w14:textId="19AB0F94" w:rsidR="00D53C6F" w:rsidRPr="00B60F08" w:rsidRDefault="00D53C6F" w:rsidP="00D53C6F">
      <w:r w:rsidRPr="00B60F08">
        <w:rPr>
          <w:rFonts w:cs="Arial"/>
          <w:szCs w:val="20"/>
        </w:rPr>
        <w:t xml:space="preserve">* The acronym </w:t>
      </w:r>
      <w:proofErr w:type="spellStart"/>
      <w:r w:rsidR="00AC0F12" w:rsidRPr="00B60F08">
        <w:rPr>
          <w:rFonts w:cs="Arial"/>
          <w:szCs w:val="20"/>
        </w:rPr>
        <w:t>AIToC</w:t>
      </w:r>
      <w:proofErr w:type="spellEnd"/>
      <w:r w:rsidR="00AC0F12" w:rsidRPr="00B60F08">
        <w:rPr>
          <w:rFonts w:cs="Arial"/>
          <w:szCs w:val="20"/>
        </w:rPr>
        <w:t xml:space="preserve"> </w:t>
      </w:r>
      <w:r w:rsidRPr="00B60F08">
        <w:rPr>
          <w:rFonts w:cs="Arial"/>
          <w:szCs w:val="20"/>
        </w:rPr>
        <w:t xml:space="preserve">stands </w:t>
      </w:r>
      <w:r w:rsidR="00633ABD" w:rsidRPr="00B60F08">
        <w:rPr>
          <w:rFonts w:cs="Arial"/>
          <w:szCs w:val="20"/>
        </w:rPr>
        <w:t xml:space="preserve">for </w:t>
      </w:r>
      <w:r w:rsidR="004927FE" w:rsidRPr="00B60F08">
        <w:rPr>
          <w:rFonts w:cs="Arial"/>
          <w:szCs w:val="20"/>
        </w:rPr>
        <w:t>Artificial Intelligence supported Tool Chain in Manufacturing Engineering.</w:t>
      </w:r>
    </w:p>
    <w:p w14:paraId="13F2880B" w14:textId="52815224" w:rsidR="0059743A" w:rsidRPr="00B60F08" w:rsidRDefault="0059743A" w:rsidP="0059743A">
      <w:pPr>
        <w:pStyle w:val="Heading2"/>
        <w:rPr>
          <w:sz w:val="22"/>
          <w:szCs w:val="22"/>
        </w:rPr>
      </w:pPr>
      <w:r w:rsidRPr="00B60F08">
        <w:rPr>
          <w:rFonts w:asciiTheme="minorHAnsi" w:hAnsiTheme="minorHAnsi" w:cstheme="minorBidi"/>
          <w:color w:val="auto"/>
          <w:sz w:val="22"/>
          <w:szCs w:val="22"/>
        </w:rPr>
        <w:t xml:space="preserve">For interview requests, questions and additional information about </w:t>
      </w:r>
      <w:proofErr w:type="spellStart"/>
      <w:r w:rsidR="00DB0634" w:rsidRPr="00B60F08">
        <w:rPr>
          <w:rFonts w:asciiTheme="minorHAnsi" w:hAnsiTheme="minorHAnsi" w:cstheme="minorBidi"/>
          <w:color w:val="auto"/>
          <w:sz w:val="22"/>
          <w:szCs w:val="22"/>
        </w:rPr>
        <w:t>AIT</w:t>
      </w:r>
      <w:r w:rsidR="00116DDF" w:rsidRPr="00B60F08">
        <w:rPr>
          <w:rFonts w:asciiTheme="minorHAnsi" w:hAnsiTheme="minorHAnsi" w:cstheme="minorBidi"/>
          <w:color w:val="auto"/>
          <w:sz w:val="22"/>
          <w:szCs w:val="22"/>
        </w:rPr>
        <w:t>o</w:t>
      </w:r>
      <w:r w:rsidR="00DB0634" w:rsidRPr="00B60F08">
        <w:rPr>
          <w:rFonts w:asciiTheme="minorHAnsi" w:hAnsiTheme="minorHAnsi" w:cstheme="minorBidi"/>
          <w:color w:val="auto"/>
          <w:sz w:val="22"/>
          <w:szCs w:val="22"/>
        </w:rPr>
        <w:t>C</w:t>
      </w:r>
      <w:proofErr w:type="spellEnd"/>
      <w:r w:rsidR="00EA4ED4" w:rsidRPr="00B60F0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B60F08">
        <w:rPr>
          <w:rFonts w:asciiTheme="minorHAnsi" w:hAnsiTheme="minorHAnsi" w:cstheme="minorBidi"/>
          <w:color w:val="auto"/>
          <w:sz w:val="22"/>
          <w:szCs w:val="22"/>
        </w:rPr>
        <w:t>and ITEA, please contact:</w:t>
      </w:r>
    </w:p>
    <w:p w14:paraId="46AD79CE" w14:textId="463923D1" w:rsidR="00855774" w:rsidRPr="00B60F08" w:rsidRDefault="00DB0634" w:rsidP="00855774">
      <w:proofErr w:type="spellStart"/>
      <w:r w:rsidRPr="00B60F08">
        <w:rPr>
          <w:rStyle w:val="Heading4Char"/>
          <w:szCs w:val="22"/>
          <w:lang w:val="en-GB"/>
        </w:rPr>
        <w:t>AIT</w:t>
      </w:r>
      <w:r w:rsidR="00116DDF" w:rsidRPr="00B60F08">
        <w:rPr>
          <w:rStyle w:val="Heading4Char"/>
          <w:szCs w:val="22"/>
          <w:lang w:val="en-GB"/>
        </w:rPr>
        <w:t>o</w:t>
      </w:r>
      <w:r w:rsidRPr="00B60F08">
        <w:rPr>
          <w:rStyle w:val="Heading4Char"/>
          <w:szCs w:val="22"/>
          <w:lang w:val="en-GB"/>
        </w:rPr>
        <w:t>C</w:t>
      </w:r>
      <w:proofErr w:type="spellEnd"/>
      <w:r w:rsidR="0059743A" w:rsidRPr="00B60F08">
        <w:rPr>
          <w:rStyle w:val="Heading4Char"/>
          <w:szCs w:val="22"/>
          <w:lang w:val="en-GB"/>
        </w:rPr>
        <w:t xml:space="preserve"> Contact person</w:t>
      </w:r>
      <w:r w:rsidR="0059743A" w:rsidRPr="00B60F08">
        <w:rPr>
          <w:rStyle w:val="Heading4Char"/>
          <w:szCs w:val="22"/>
          <w:lang w:val="en-GB"/>
        </w:rPr>
        <w:tab/>
      </w:r>
      <w:r w:rsidR="0059743A" w:rsidRPr="00B60F08">
        <w:rPr>
          <w:rStyle w:val="Heading4Char"/>
          <w:szCs w:val="22"/>
          <w:lang w:val="en-GB"/>
        </w:rPr>
        <w:tab/>
      </w:r>
      <w:r w:rsidR="0059743A" w:rsidRPr="00B60F08">
        <w:rPr>
          <w:rStyle w:val="Heading4Char"/>
          <w:szCs w:val="22"/>
          <w:lang w:val="en-GB"/>
        </w:rPr>
        <w:tab/>
      </w:r>
      <w:r w:rsidR="0059743A" w:rsidRPr="00B60F08">
        <w:rPr>
          <w:rStyle w:val="Heading4Char"/>
          <w:szCs w:val="22"/>
          <w:lang w:val="en-GB"/>
        </w:rPr>
        <w:tab/>
      </w:r>
      <w:r w:rsidR="0059743A" w:rsidRPr="00B60F08">
        <w:rPr>
          <w:rStyle w:val="Heading4Char"/>
          <w:szCs w:val="22"/>
          <w:lang w:val="en-GB"/>
        </w:rPr>
        <w:tab/>
        <w:t>ITEA Contact person</w:t>
      </w:r>
      <w:r w:rsidR="0059743A" w:rsidRPr="00B60F08">
        <w:rPr>
          <w:szCs w:val="22"/>
        </w:rPr>
        <w:br/>
      </w:r>
      <w:r w:rsidR="006E34D7" w:rsidRPr="00B60F08">
        <w:rPr>
          <w:szCs w:val="22"/>
        </w:rPr>
        <w:t>Kristofer Bengtsson</w:t>
      </w:r>
      <w:r w:rsidR="003A3CA0" w:rsidRPr="00B60F08">
        <w:rPr>
          <w:szCs w:val="22"/>
        </w:rPr>
        <w:tab/>
      </w:r>
      <w:r w:rsidR="0059743A" w:rsidRPr="00B60F08">
        <w:rPr>
          <w:szCs w:val="22"/>
        </w:rPr>
        <w:tab/>
      </w:r>
      <w:r w:rsidR="0059743A" w:rsidRPr="00B60F08">
        <w:rPr>
          <w:szCs w:val="22"/>
        </w:rPr>
        <w:tab/>
      </w:r>
      <w:r w:rsidR="0059743A" w:rsidRPr="00B60F08">
        <w:rPr>
          <w:szCs w:val="22"/>
        </w:rPr>
        <w:tab/>
      </w:r>
      <w:r w:rsidR="0059743A" w:rsidRPr="00B60F08">
        <w:rPr>
          <w:szCs w:val="22"/>
        </w:rPr>
        <w:tab/>
      </w:r>
      <w:r w:rsidR="003577EA" w:rsidRPr="00B60F08">
        <w:rPr>
          <w:szCs w:val="22"/>
        </w:rPr>
        <w:tab/>
      </w:r>
      <w:r w:rsidR="00C8193F" w:rsidRPr="00B60F08">
        <w:rPr>
          <w:szCs w:val="22"/>
        </w:rPr>
        <w:t>Mathijs van Dijk</w:t>
      </w:r>
      <w:r w:rsidR="00CE7088" w:rsidRPr="00B60F08">
        <w:rPr>
          <w:szCs w:val="22"/>
        </w:rPr>
        <w:br/>
      </w:r>
      <w:r w:rsidR="006E34D7" w:rsidRPr="00B60F08">
        <w:t>Volvo Group</w:t>
      </w:r>
      <w:r w:rsidR="0050553B" w:rsidRPr="00B60F08">
        <w:tab/>
      </w:r>
      <w:r w:rsidR="0050553B" w:rsidRPr="00B60F08">
        <w:tab/>
      </w:r>
      <w:r w:rsidR="00CE7088" w:rsidRPr="00B60F08">
        <w:rPr>
          <w:szCs w:val="22"/>
        </w:rPr>
        <w:tab/>
      </w:r>
      <w:r w:rsidR="00CE7088" w:rsidRPr="00B60F08">
        <w:rPr>
          <w:szCs w:val="22"/>
        </w:rPr>
        <w:tab/>
      </w:r>
      <w:r w:rsidR="00CE7088" w:rsidRPr="00B60F08">
        <w:rPr>
          <w:szCs w:val="22"/>
        </w:rPr>
        <w:tab/>
      </w:r>
      <w:r w:rsidR="00CE7088" w:rsidRPr="00B60F08">
        <w:rPr>
          <w:szCs w:val="22"/>
        </w:rPr>
        <w:tab/>
      </w:r>
      <w:r w:rsidR="00CE7088" w:rsidRPr="00B60F08">
        <w:rPr>
          <w:szCs w:val="22"/>
        </w:rPr>
        <w:tab/>
      </w:r>
      <w:r w:rsidR="00193B25" w:rsidRPr="00B60F08">
        <w:rPr>
          <w:szCs w:val="22"/>
        </w:rPr>
        <w:t>I</w:t>
      </w:r>
      <w:r w:rsidR="00CE7088" w:rsidRPr="00B60F08">
        <w:rPr>
          <w:szCs w:val="22"/>
        </w:rPr>
        <w:t>TEA Office</w:t>
      </w:r>
      <w:r w:rsidR="00CE7088" w:rsidRPr="00B60F08">
        <w:rPr>
          <w:szCs w:val="22"/>
        </w:rPr>
        <w:tab/>
      </w:r>
      <w:r w:rsidR="00193B25" w:rsidRPr="00B60F08">
        <w:br/>
      </w:r>
      <w:r w:rsidR="00CC6F86" w:rsidRPr="00B60F08">
        <w:rPr>
          <w:color w:val="303591" w:themeColor="hyperlink"/>
          <w:u w:val="single"/>
        </w:rPr>
        <w:t>kristofer.bengtsson@volvo.com</w:t>
      </w:r>
      <w:r w:rsidR="00193B25" w:rsidRPr="00B60F08">
        <w:tab/>
      </w:r>
      <w:r w:rsidR="00193B25" w:rsidRPr="00B60F08">
        <w:tab/>
      </w:r>
      <w:r w:rsidR="00193B25" w:rsidRPr="00B60F08">
        <w:tab/>
      </w:r>
      <w:r w:rsidR="00CC6F86" w:rsidRPr="00B60F08">
        <w:tab/>
      </w:r>
      <w:hyperlink r:id="rId15" w:history="1">
        <w:r w:rsidR="00CC6F86" w:rsidRPr="00B60F08">
          <w:rPr>
            <w:rStyle w:val="Hyperlink"/>
            <w:szCs w:val="22"/>
          </w:rPr>
          <w:t>mathijs.van.dijk@itea4.org</w:t>
        </w:r>
      </w:hyperlink>
      <w:r w:rsidR="0059743A" w:rsidRPr="00B60F08">
        <w:rPr>
          <w:szCs w:val="22"/>
        </w:rPr>
        <w:t xml:space="preserve"> </w:t>
      </w:r>
    </w:p>
    <w:p w14:paraId="7057DD69" w14:textId="77777777" w:rsidR="00855774" w:rsidRPr="00B60F08" w:rsidRDefault="00855774" w:rsidP="00855774">
      <w:pPr>
        <w:pStyle w:val="BodyText"/>
      </w:pPr>
    </w:p>
    <w:p w14:paraId="050CE6EF" w14:textId="77458B21" w:rsidR="0059743A" w:rsidRPr="00B60F08" w:rsidRDefault="00116DDF" w:rsidP="0059743A">
      <w:pPr>
        <w:pStyle w:val="Heading4"/>
        <w:rPr>
          <w:rStyle w:val="Hyperlink"/>
          <w:rFonts w:asciiTheme="minorHAnsi" w:eastAsiaTheme="minorHAnsi" w:hAnsiTheme="minorHAnsi" w:cstheme="minorBidi"/>
          <w:iCs w:val="0"/>
          <w:szCs w:val="21"/>
        </w:rPr>
      </w:pPr>
      <w:proofErr w:type="spellStart"/>
      <w:r w:rsidRPr="00B60F08">
        <w:rPr>
          <w:szCs w:val="22"/>
        </w:rPr>
        <w:t>AIToC</w:t>
      </w:r>
      <w:proofErr w:type="spellEnd"/>
      <w:r w:rsidRPr="00B60F08">
        <w:rPr>
          <w:szCs w:val="22"/>
        </w:rPr>
        <w:t xml:space="preserve"> </w:t>
      </w:r>
      <w:r w:rsidR="0059743A" w:rsidRPr="00B60F08">
        <w:rPr>
          <w:szCs w:val="22"/>
        </w:rPr>
        <w:t>project partners</w:t>
      </w:r>
      <w:r w:rsidR="00527F3D" w:rsidRPr="00B60F08">
        <w:rPr>
          <w:szCs w:val="22"/>
        </w:rPr>
        <w:br/>
      </w:r>
      <w:r w:rsidR="00D15E39" w:rsidRPr="00B60F08">
        <w:rPr>
          <w:rStyle w:val="Hyperlink"/>
          <w:rFonts w:asciiTheme="minorHAnsi" w:eastAsiaTheme="minorHAnsi" w:hAnsiTheme="minorHAnsi" w:cstheme="minorBidi"/>
          <w:iCs w:val="0"/>
          <w:szCs w:val="21"/>
        </w:rPr>
        <w:t>https://itea4.org/project/</w:t>
      </w:r>
      <w:r w:rsidR="00DB0634" w:rsidRPr="00B60F08">
        <w:rPr>
          <w:rStyle w:val="Hyperlink"/>
          <w:rFonts w:asciiTheme="minorHAnsi" w:eastAsiaTheme="minorHAnsi" w:hAnsiTheme="minorHAnsi" w:cstheme="minorBidi"/>
          <w:iCs w:val="0"/>
          <w:szCs w:val="21"/>
        </w:rPr>
        <w:t>AIToC</w:t>
      </w:r>
      <w:r w:rsidR="00D15E39" w:rsidRPr="00B60F08">
        <w:rPr>
          <w:rStyle w:val="Hyperlink"/>
          <w:rFonts w:asciiTheme="minorHAnsi" w:eastAsiaTheme="minorHAnsi" w:hAnsiTheme="minorHAnsi" w:cstheme="minorBidi"/>
          <w:iCs w:val="0"/>
          <w:szCs w:val="21"/>
        </w:rPr>
        <w:t>.html</w:t>
      </w:r>
    </w:p>
    <w:p w14:paraId="215E0D8C" w14:textId="77777777" w:rsidR="00C8193F" w:rsidRPr="00B60F08" w:rsidRDefault="00C8193F" w:rsidP="00C8193F"/>
    <w:p w14:paraId="32D273FB" w14:textId="77777777" w:rsidR="008C4A76" w:rsidRPr="00B60F08" w:rsidRDefault="008C4A76" w:rsidP="008C4A76">
      <w:pPr>
        <w:pStyle w:val="Heading4"/>
        <w:rPr>
          <w:szCs w:val="22"/>
        </w:rPr>
      </w:pPr>
      <w:r w:rsidRPr="00B60F08">
        <w:rPr>
          <w:szCs w:val="22"/>
        </w:rPr>
        <w:t>About ITEA</w:t>
      </w:r>
    </w:p>
    <w:p w14:paraId="4EB82D8A" w14:textId="348C2CB7" w:rsidR="008C4A76" w:rsidRPr="00B60F08" w:rsidRDefault="008C4A76" w:rsidP="008C4A76">
      <w:pPr>
        <w:rPr>
          <w:szCs w:val="22"/>
        </w:rPr>
      </w:pPr>
      <w:r w:rsidRPr="00B60F08">
        <w:rPr>
          <w:szCs w:val="22"/>
        </w:rPr>
        <w:t xml:space="preserve">ITEA is the Eureka Cluster </w:t>
      </w:r>
      <w:r w:rsidR="00A04DD3" w:rsidRPr="00B60F08">
        <w:rPr>
          <w:szCs w:val="22"/>
        </w:rPr>
        <w:t>on</w:t>
      </w:r>
      <w:r w:rsidRPr="00B60F08">
        <w:rPr>
          <w:szCs w:val="22"/>
        </w:rPr>
        <w:t xml:space="preserve"> software innovation, enabling a large international community to collaborate in funded projects that turn innovative ideas into new businesses, jobs, economic growth and benefits for society. </w:t>
      </w:r>
      <w:hyperlink r:id="rId16" w:history="1">
        <w:r w:rsidRPr="00B60F08">
          <w:rPr>
            <w:rStyle w:val="Hyperlink"/>
            <w:szCs w:val="22"/>
          </w:rPr>
          <w:t>https://itea4.org</w:t>
        </w:r>
      </w:hyperlink>
      <w:r w:rsidRPr="00B60F08">
        <w:rPr>
          <w:szCs w:val="22"/>
        </w:rPr>
        <w:t xml:space="preserve"> </w:t>
      </w:r>
    </w:p>
    <w:p w14:paraId="3CA220D6" w14:textId="696C4B08" w:rsidR="008C4A76" w:rsidRPr="00B60F08" w:rsidRDefault="008C4A76" w:rsidP="00FE6B53">
      <w:pPr>
        <w:pStyle w:val="BodyText"/>
      </w:pPr>
    </w:p>
    <w:sectPr w:rsidR="008C4A76" w:rsidRPr="00B60F08" w:rsidSect="00EF75C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276" w:right="1418" w:bottom="993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5BAF" w14:textId="77777777" w:rsidR="00B167B5" w:rsidRDefault="00B167B5" w:rsidP="000A60D9">
      <w:r>
        <w:separator/>
      </w:r>
    </w:p>
    <w:p w14:paraId="2A9F0438" w14:textId="77777777" w:rsidR="00B167B5" w:rsidRDefault="00B167B5" w:rsidP="000A60D9"/>
  </w:endnote>
  <w:endnote w:type="continuationSeparator" w:id="0">
    <w:p w14:paraId="6F6C2229" w14:textId="77777777" w:rsidR="00B167B5" w:rsidRDefault="00B167B5" w:rsidP="000A60D9">
      <w:r>
        <w:continuationSeparator/>
      </w:r>
    </w:p>
    <w:p w14:paraId="226775F5" w14:textId="77777777" w:rsidR="00B167B5" w:rsidRDefault="00B167B5" w:rsidP="000A60D9"/>
  </w:endnote>
  <w:endnote w:type="continuationNotice" w:id="1">
    <w:p w14:paraId="050835B7" w14:textId="77777777" w:rsidR="00B167B5" w:rsidRDefault="00B16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4817" w14:textId="77777777" w:rsidR="00C607C5" w:rsidRDefault="0069478C" w:rsidP="000A60D9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6E30A54" wp14:editId="3F10076A">
          <wp:simplePos x="0" y="0"/>
          <wp:positionH relativeFrom="column">
            <wp:posOffset>3719195</wp:posOffset>
          </wp:positionH>
          <wp:positionV relativeFrom="paragraph">
            <wp:posOffset>146050</wp:posOffset>
          </wp:positionV>
          <wp:extent cx="2555875" cy="320040"/>
          <wp:effectExtent l="0" t="0" r="0" b="3810"/>
          <wp:wrapNone/>
          <wp:docPr id="34" name="Picture 3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5875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5802F" w14:textId="77777777" w:rsidR="00C607C5" w:rsidRDefault="00C607C5" w:rsidP="000A60D9">
    <w:pPr>
      <w:pStyle w:val="Footer"/>
    </w:pPr>
  </w:p>
  <w:p w14:paraId="3BC35F25" w14:textId="77777777" w:rsidR="00C607C5" w:rsidRDefault="00C607C5" w:rsidP="000A6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1054" w14:textId="77777777" w:rsidR="00C607C5" w:rsidRDefault="0069478C" w:rsidP="000A60D9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34FF1C7" wp14:editId="4CFB141E">
          <wp:simplePos x="0" y="0"/>
          <wp:positionH relativeFrom="column">
            <wp:posOffset>3719195</wp:posOffset>
          </wp:positionH>
          <wp:positionV relativeFrom="paragraph">
            <wp:posOffset>-194945</wp:posOffset>
          </wp:positionV>
          <wp:extent cx="2556000" cy="320056"/>
          <wp:effectExtent l="0" t="0" r="0" b="3810"/>
          <wp:wrapNone/>
          <wp:docPr id="36" name="Picture 3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43" b="50701"/>
                  <a:stretch/>
                </pic:blipFill>
                <pic:spPr bwMode="auto">
                  <a:xfrm>
                    <a:off x="0" y="0"/>
                    <a:ext cx="2556000" cy="320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FF52" w14:textId="77777777" w:rsidR="00B167B5" w:rsidRDefault="00B167B5" w:rsidP="000A60D9">
      <w:r>
        <w:separator/>
      </w:r>
    </w:p>
    <w:p w14:paraId="7300D636" w14:textId="77777777" w:rsidR="00B167B5" w:rsidRDefault="00B167B5" w:rsidP="000A60D9"/>
  </w:footnote>
  <w:footnote w:type="continuationSeparator" w:id="0">
    <w:p w14:paraId="246A67B2" w14:textId="77777777" w:rsidR="00B167B5" w:rsidRDefault="00B167B5" w:rsidP="000A60D9">
      <w:r>
        <w:continuationSeparator/>
      </w:r>
    </w:p>
    <w:p w14:paraId="2118CEAA" w14:textId="77777777" w:rsidR="00B167B5" w:rsidRDefault="00B167B5" w:rsidP="000A60D9"/>
  </w:footnote>
  <w:footnote w:type="continuationNotice" w:id="1">
    <w:p w14:paraId="2681894D" w14:textId="77777777" w:rsidR="00B167B5" w:rsidRDefault="00B167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1830488"/>
      <w:docPartObj>
        <w:docPartGallery w:val="Page Numbers (Top of Page)"/>
        <w:docPartUnique/>
      </w:docPartObj>
    </w:sdtPr>
    <w:sdtEndPr/>
    <w:sdtContent>
      <w:p w14:paraId="12E4CC98" w14:textId="441EC577" w:rsidR="00C607C5" w:rsidRPr="00BC6839" w:rsidRDefault="00B8659E" w:rsidP="00FA3515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6864A785" wp14:editId="787B8D27">
              <wp:simplePos x="0" y="0"/>
              <wp:positionH relativeFrom="page">
                <wp:align>left</wp:align>
              </wp:positionH>
              <wp:positionV relativeFrom="page">
                <wp:posOffset>28575</wp:posOffset>
              </wp:positionV>
              <wp:extent cx="2437200" cy="964800"/>
              <wp:effectExtent l="0" t="0" r="1270" b="6985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Afbeelding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7200" cy="96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35F25" w:rsidRPr="00BC6839">
          <w:fldChar w:fldCharType="begin"/>
        </w:r>
        <w:r w:rsidR="00635F25" w:rsidRPr="00BC6839">
          <w:instrText xml:space="preserve"> PAGE   \* MERGEFORMAT </w:instrText>
        </w:r>
        <w:r w:rsidR="00635F25" w:rsidRPr="00BC6839">
          <w:fldChar w:fldCharType="separate"/>
        </w:r>
        <w:r w:rsidR="00E368D0" w:rsidRPr="00BC6839">
          <w:rPr>
            <w:noProof/>
          </w:rPr>
          <w:t>2</w:t>
        </w:r>
        <w:r w:rsidR="00635F25" w:rsidRPr="00BC6839">
          <w:rPr>
            <w:noProof/>
          </w:rPr>
          <w:fldChar w:fldCharType="end"/>
        </w:r>
      </w:p>
    </w:sdtContent>
  </w:sdt>
  <w:p w14:paraId="6E89AAB3" w14:textId="77777777" w:rsidR="00C607C5" w:rsidRPr="00BC6839" w:rsidRDefault="00C607C5" w:rsidP="00FA3515">
    <w:pPr>
      <w:pStyle w:val="Header"/>
      <w:jc w:val="right"/>
    </w:pPr>
  </w:p>
  <w:p w14:paraId="5C38D872" w14:textId="22FF72BB" w:rsidR="00073DE9" w:rsidRPr="002A3205" w:rsidRDefault="00073DE9" w:rsidP="00073DE9">
    <w:pPr>
      <w:pStyle w:val="Header"/>
      <w:jc w:val="right"/>
    </w:pPr>
    <w:r>
      <w:t>ITEA Award of Excellence</w:t>
    </w:r>
  </w:p>
  <w:p w14:paraId="01412E32" w14:textId="662A337D" w:rsidR="00073DE9" w:rsidRDefault="009C5E84" w:rsidP="00073DE9">
    <w:pPr>
      <w:pStyle w:val="Header"/>
      <w:jc w:val="right"/>
    </w:pPr>
    <w:r>
      <w:rPr>
        <w:color w:val="00C440"/>
      </w:rPr>
      <w:t>P</w:t>
    </w:r>
    <w:r w:rsidR="00073DE9">
      <w:rPr>
        <w:color w:val="00C440"/>
      </w:rPr>
      <w:t>ress release</w:t>
    </w:r>
    <w:r>
      <w:rPr>
        <w:color w:val="00C440"/>
      </w:rPr>
      <w:t xml:space="preserve"> </w:t>
    </w:r>
    <w:proofErr w:type="spellStart"/>
    <w:r w:rsidR="00043D9C" w:rsidRPr="00043D9C">
      <w:rPr>
        <w:color w:val="00C440"/>
      </w:rPr>
      <w:t>AIToC</w:t>
    </w:r>
    <w:proofErr w:type="spellEnd"/>
  </w:p>
  <w:p w14:paraId="79E8C315" w14:textId="77777777" w:rsidR="00F3232B" w:rsidRDefault="00F3232B" w:rsidP="000A60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B105" w14:textId="77777777" w:rsidR="00C607C5" w:rsidRDefault="00C12809" w:rsidP="000A60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F9519C" wp14:editId="4BBCC1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81450" cy="1133475"/>
          <wp:effectExtent l="0" t="0" r="0" b="952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436"/>
                  <a:stretch/>
                </pic:blipFill>
                <pic:spPr bwMode="auto">
                  <a:xfrm>
                    <a:off x="0" y="0"/>
                    <a:ext cx="3983294" cy="113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B18"/>
    <w:multiLevelType w:val="hybridMultilevel"/>
    <w:tmpl w:val="AC56D5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048"/>
    <w:multiLevelType w:val="hybridMultilevel"/>
    <w:tmpl w:val="1134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2C8"/>
    <w:multiLevelType w:val="hybridMultilevel"/>
    <w:tmpl w:val="C3C4E670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336"/>
    <w:multiLevelType w:val="hybridMultilevel"/>
    <w:tmpl w:val="86B07DD0"/>
    <w:lvl w:ilvl="0" w:tplc="C69E1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24ACB"/>
    <w:multiLevelType w:val="hybridMultilevel"/>
    <w:tmpl w:val="38F2EB7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C146B"/>
    <w:multiLevelType w:val="hybridMultilevel"/>
    <w:tmpl w:val="F97A81BC"/>
    <w:lvl w:ilvl="0" w:tplc="DA601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37F7"/>
    <w:multiLevelType w:val="hybridMultilevel"/>
    <w:tmpl w:val="94FE5B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469B9"/>
    <w:multiLevelType w:val="hybridMultilevel"/>
    <w:tmpl w:val="8938B28C"/>
    <w:lvl w:ilvl="0" w:tplc="60B09EB2">
      <w:start w:val="1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5790C"/>
    <w:multiLevelType w:val="hybridMultilevel"/>
    <w:tmpl w:val="61149470"/>
    <w:lvl w:ilvl="0" w:tplc="07220A2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65CBE"/>
    <w:multiLevelType w:val="hybridMultilevel"/>
    <w:tmpl w:val="FD88E6BC"/>
    <w:lvl w:ilvl="0" w:tplc="C43E28A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317AFD"/>
    <w:multiLevelType w:val="hybridMultilevel"/>
    <w:tmpl w:val="326CB242"/>
    <w:lvl w:ilvl="0" w:tplc="FE64E0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C340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4D9D"/>
    <w:multiLevelType w:val="hybridMultilevel"/>
    <w:tmpl w:val="A6D23A7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47AB2"/>
    <w:multiLevelType w:val="multilevel"/>
    <w:tmpl w:val="9FDC535A"/>
    <w:lvl w:ilvl="0">
      <w:start w:val="1"/>
      <w:numFmt w:val="decimal"/>
      <w:pStyle w:val="Heading2withnumber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3withnumbering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4withnumbering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903F48"/>
    <w:multiLevelType w:val="hybridMultilevel"/>
    <w:tmpl w:val="95964736"/>
    <w:lvl w:ilvl="0" w:tplc="758C0D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D921BD6"/>
    <w:multiLevelType w:val="hybridMultilevel"/>
    <w:tmpl w:val="086C6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26EE5"/>
    <w:multiLevelType w:val="hybridMultilevel"/>
    <w:tmpl w:val="31C49E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72D94"/>
    <w:multiLevelType w:val="hybridMultilevel"/>
    <w:tmpl w:val="0AB29210"/>
    <w:lvl w:ilvl="0" w:tplc="5C06B5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C37D3"/>
    <w:multiLevelType w:val="multilevel"/>
    <w:tmpl w:val="8D6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E87507"/>
    <w:multiLevelType w:val="hybridMultilevel"/>
    <w:tmpl w:val="32BE13DE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CA13E06"/>
    <w:multiLevelType w:val="hybridMultilevel"/>
    <w:tmpl w:val="57083296"/>
    <w:lvl w:ilvl="0" w:tplc="2670E1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82" w:themeColor="text2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16F4D"/>
    <w:multiLevelType w:val="hybridMultilevel"/>
    <w:tmpl w:val="AA04FDB2"/>
    <w:lvl w:ilvl="0" w:tplc="CE505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A27CC"/>
    <w:multiLevelType w:val="hybridMultilevel"/>
    <w:tmpl w:val="F5E61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175">
    <w:abstractNumId w:val="4"/>
  </w:num>
  <w:num w:numId="2" w16cid:durableId="1840151898">
    <w:abstractNumId w:val="16"/>
  </w:num>
  <w:num w:numId="3" w16cid:durableId="1167280952">
    <w:abstractNumId w:val="23"/>
  </w:num>
  <w:num w:numId="4" w16cid:durableId="2029676515">
    <w:abstractNumId w:val="17"/>
  </w:num>
  <w:num w:numId="5" w16cid:durableId="1312247735">
    <w:abstractNumId w:val="15"/>
  </w:num>
  <w:num w:numId="6" w16cid:durableId="429473644">
    <w:abstractNumId w:val="7"/>
  </w:num>
  <w:num w:numId="7" w16cid:durableId="921793047">
    <w:abstractNumId w:val="6"/>
  </w:num>
  <w:num w:numId="8" w16cid:durableId="1032610088">
    <w:abstractNumId w:val="2"/>
  </w:num>
  <w:num w:numId="9" w16cid:durableId="1574465129">
    <w:abstractNumId w:val="0"/>
  </w:num>
  <w:num w:numId="10" w16cid:durableId="1183325616">
    <w:abstractNumId w:val="12"/>
  </w:num>
  <w:num w:numId="11" w16cid:durableId="1183127906">
    <w:abstractNumId w:val="11"/>
  </w:num>
  <w:num w:numId="12" w16cid:durableId="642196908">
    <w:abstractNumId w:val="22"/>
  </w:num>
  <w:num w:numId="13" w16cid:durableId="286589897">
    <w:abstractNumId w:val="20"/>
  </w:num>
  <w:num w:numId="14" w16cid:durableId="85538737">
    <w:abstractNumId w:val="21"/>
  </w:num>
  <w:num w:numId="15" w16cid:durableId="1841501889">
    <w:abstractNumId w:val="9"/>
  </w:num>
  <w:num w:numId="16" w16cid:durableId="446432971">
    <w:abstractNumId w:val="8"/>
  </w:num>
  <w:num w:numId="17" w16cid:durableId="1259025231">
    <w:abstractNumId w:val="14"/>
  </w:num>
  <w:num w:numId="18" w16cid:durableId="244462990">
    <w:abstractNumId w:val="5"/>
  </w:num>
  <w:num w:numId="19" w16cid:durableId="463736073">
    <w:abstractNumId w:val="19"/>
  </w:num>
  <w:num w:numId="20" w16cid:durableId="881943485">
    <w:abstractNumId w:val="11"/>
  </w:num>
  <w:num w:numId="21" w16cid:durableId="798493037">
    <w:abstractNumId w:val="18"/>
  </w:num>
  <w:num w:numId="22" w16cid:durableId="1022853100">
    <w:abstractNumId w:val="21"/>
  </w:num>
  <w:num w:numId="23" w16cid:durableId="92827409">
    <w:abstractNumId w:val="13"/>
  </w:num>
  <w:num w:numId="24" w16cid:durableId="766198423">
    <w:abstractNumId w:val="1"/>
  </w:num>
  <w:num w:numId="25" w16cid:durableId="768353904">
    <w:abstractNumId w:val="3"/>
  </w:num>
  <w:num w:numId="26" w16cid:durableId="2033143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15"/>
    <w:rsid w:val="00002100"/>
    <w:rsid w:val="00004702"/>
    <w:rsid w:val="00005551"/>
    <w:rsid w:val="00005744"/>
    <w:rsid w:val="00006493"/>
    <w:rsid w:val="00010469"/>
    <w:rsid w:val="00011FD1"/>
    <w:rsid w:val="000130F8"/>
    <w:rsid w:val="000142F4"/>
    <w:rsid w:val="0001797B"/>
    <w:rsid w:val="00020B72"/>
    <w:rsid w:val="0002243B"/>
    <w:rsid w:val="00023606"/>
    <w:rsid w:val="00025679"/>
    <w:rsid w:val="000274B2"/>
    <w:rsid w:val="00030854"/>
    <w:rsid w:val="00033005"/>
    <w:rsid w:val="00033500"/>
    <w:rsid w:val="00034A0B"/>
    <w:rsid w:val="00035590"/>
    <w:rsid w:val="00035F85"/>
    <w:rsid w:val="00040997"/>
    <w:rsid w:val="00042838"/>
    <w:rsid w:val="00043ABB"/>
    <w:rsid w:val="00043D9C"/>
    <w:rsid w:val="00050A44"/>
    <w:rsid w:val="000520C7"/>
    <w:rsid w:val="00052489"/>
    <w:rsid w:val="00052F26"/>
    <w:rsid w:val="0005578C"/>
    <w:rsid w:val="000569BB"/>
    <w:rsid w:val="00056AE2"/>
    <w:rsid w:val="00061173"/>
    <w:rsid w:val="00064734"/>
    <w:rsid w:val="00065221"/>
    <w:rsid w:val="00072614"/>
    <w:rsid w:val="000730F0"/>
    <w:rsid w:val="00073DE9"/>
    <w:rsid w:val="0007412D"/>
    <w:rsid w:val="00080EFC"/>
    <w:rsid w:val="00084296"/>
    <w:rsid w:val="00084FD6"/>
    <w:rsid w:val="00085EF8"/>
    <w:rsid w:val="00087B18"/>
    <w:rsid w:val="00090F0E"/>
    <w:rsid w:val="000912C3"/>
    <w:rsid w:val="00092007"/>
    <w:rsid w:val="000921E5"/>
    <w:rsid w:val="0009326B"/>
    <w:rsid w:val="000964E5"/>
    <w:rsid w:val="00097122"/>
    <w:rsid w:val="000A04BC"/>
    <w:rsid w:val="000A60D9"/>
    <w:rsid w:val="000B173A"/>
    <w:rsid w:val="000B5EFD"/>
    <w:rsid w:val="000B7B7E"/>
    <w:rsid w:val="000C1D7F"/>
    <w:rsid w:val="000C5181"/>
    <w:rsid w:val="000C60FF"/>
    <w:rsid w:val="000C6560"/>
    <w:rsid w:val="000D1B44"/>
    <w:rsid w:val="000D3CE5"/>
    <w:rsid w:val="000D4AE1"/>
    <w:rsid w:val="000E0557"/>
    <w:rsid w:val="000E1C05"/>
    <w:rsid w:val="000E22AF"/>
    <w:rsid w:val="000E54B8"/>
    <w:rsid w:val="000E7C6F"/>
    <w:rsid w:val="000F10A9"/>
    <w:rsid w:val="000F34C4"/>
    <w:rsid w:val="00100EC3"/>
    <w:rsid w:val="0010162F"/>
    <w:rsid w:val="00101FE2"/>
    <w:rsid w:val="00103201"/>
    <w:rsid w:val="00105C9C"/>
    <w:rsid w:val="00110433"/>
    <w:rsid w:val="00111111"/>
    <w:rsid w:val="0011163B"/>
    <w:rsid w:val="00112382"/>
    <w:rsid w:val="00116DDF"/>
    <w:rsid w:val="001173E8"/>
    <w:rsid w:val="001236BB"/>
    <w:rsid w:val="00126C32"/>
    <w:rsid w:val="00126EA7"/>
    <w:rsid w:val="001278D5"/>
    <w:rsid w:val="00127F10"/>
    <w:rsid w:val="001322AD"/>
    <w:rsid w:val="00137CC5"/>
    <w:rsid w:val="00140770"/>
    <w:rsid w:val="00144504"/>
    <w:rsid w:val="0014455D"/>
    <w:rsid w:val="00145879"/>
    <w:rsid w:val="0015371F"/>
    <w:rsid w:val="00155104"/>
    <w:rsid w:val="001558DF"/>
    <w:rsid w:val="00155A06"/>
    <w:rsid w:val="00155CC1"/>
    <w:rsid w:val="001750C4"/>
    <w:rsid w:val="00177600"/>
    <w:rsid w:val="00183452"/>
    <w:rsid w:val="00183705"/>
    <w:rsid w:val="00184448"/>
    <w:rsid w:val="00187A04"/>
    <w:rsid w:val="00193B25"/>
    <w:rsid w:val="001A7B5F"/>
    <w:rsid w:val="001A7D78"/>
    <w:rsid w:val="001B09C0"/>
    <w:rsid w:val="001B0DAD"/>
    <w:rsid w:val="001B335D"/>
    <w:rsid w:val="001B5256"/>
    <w:rsid w:val="001B65EE"/>
    <w:rsid w:val="001B686D"/>
    <w:rsid w:val="001B7DC2"/>
    <w:rsid w:val="001C3500"/>
    <w:rsid w:val="001C3EB3"/>
    <w:rsid w:val="001C5D61"/>
    <w:rsid w:val="001C5FCC"/>
    <w:rsid w:val="001C7703"/>
    <w:rsid w:val="001D004D"/>
    <w:rsid w:val="001D3ECA"/>
    <w:rsid w:val="001E17B1"/>
    <w:rsid w:val="001E2322"/>
    <w:rsid w:val="001F1AAE"/>
    <w:rsid w:val="001F35D4"/>
    <w:rsid w:val="001F465F"/>
    <w:rsid w:val="001F575C"/>
    <w:rsid w:val="001F740A"/>
    <w:rsid w:val="001F7473"/>
    <w:rsid w:val="00200294"/>
    <w:rsid w:val="00200C54"/>
    <w:rsid w:val="00202315"/>
    <w:rsid w:val="00203E64"/>
    <w:rsid w:val="0020666B"/>
    <w:rsid w:val="002075BE"/>
    <w:rsid w:val="00210981"/>
    <w:rsid w:val="00210BB7"/>
    <w:rsid w:val="002118B6"/>
    <w:rsid w:val="0021542D"/>
    <w:rsid w:val="00216756"/>
    <w:rsid w:val="00220C0C"/>
    <w:rsid w:val="00231A64"/>
    <w:rsid w:val="00234B59"/>
    <w:rsid w:val="002364A2"/>
    <w:rsid w:val="002409F2"/>
    <w:rsid w:val="00240CDC"/>
    <w:rsid w:val="002414C9"/>
    <w:rsid w:val="00244744"/>
    <w:rsid w:val="002465C3"/>
    <w:rsid w:val="00250997"/>
    <w:rsid w:val="002510AC"/>
    <w:rsid w:val="002538AD"/>
    <w:rsid w:val="00255BDC"/>
    <w:rsid w:val="00256044"/>
    <w:rsid w:val="00257BF4"/>
    <w:rsid w:val="00260183"/>
    <w:rsid w:val="00260810"/>
    <w:rsid w:val="00262CA8"/>
    <w:rsid w:val="00264FAC"/>
    <w:rsid w:val="002712FD"/>
    <w:rsid w:val="002818E9"/>
    <w:rsid w:val="00281B32"/>
    <w:rsid w:val="00286D2F"/>
    <w:rsid w:val="0029001E"/>
    <w:rsid w:val="00297F45"/>
    <w:rsid w:val="002A0113"/>
    <w:rsid w:val="002A3205"/>
    <w:rsid w:val="002A3EDA"/>
    <w:rsid w:val="002A46B4"/>
    <w:rsid w:val="002A7154"/>
    <w:rsid w:val="002B156B"/>
    <w:rsid w:val="002B2EC2"/>
    <w:rsid w:val="002B2EF1"/>
    <w:rsid w:val="002B3CA3"/>
    <w:rsid w:val="002B58B6"/>
    <w:rsid w:val="002B6C20"/>
    <w:rsid w:val="002B787A"/>
    <w:rsid w:val="002C3F50"/>
    <w:rsid w:val="002C7F90"/>
    <w:rsid w:val="002D1C90"/>
    <w:rsid w:val="002D2F38"/>
    <w:rsid w:val="002D47C3"/>
    <w:rsid w:val="002E0116"/>
    <w:rsid w:val="002E0BDD"/>
    <w:rsid w:val="002E0D3A"/>
    <w:rsid w:val="002E2D0F"/>
    <w:rsid w:val="002E42BE"/>
    <w:rsid w:val="002E6167"/>
    <w:rsid w:val="002F096E"/>
    <w:rsid w:val="002F2557"/>
    <w:rsid w:val="002F64D3"/>
    <w:rsid w:val="00300049"/>
    <w:rsid w:val="00300E84"/>
    <w:rsid w:val="003043E7"/>
    <w:rsid w:val="003044CB"/>
    <w:rsid w:val="0030543E"/>
    <w:rsid w:val="00307D68"/>
    <w:rsid w:val="00307FE7"/>
    <w:rsid w:val="00310C19"/>
    <w:rsid w:val="00312DB0"/>
    <w:rsid w:val="00312E67"/>
    <w:rsid w:val="003165E4"/>
    <w:rsid w:val="00320BE0"/>
    <w:rsid w:val="00331B75"/>
    <w:rsid w:val="0033263E"/>
    <w:rsid w:val="00335EF1"/>
    <w:rsid w:val="003403BA"/>
    <w:rsid w:val="00341479"/>
    <w:rsid w:val="00343FF0"/>
    <w:rsid w:val="003457FF"/>
    <w:rsid w:val="00345DB9"/>
    <w:rsid w:val="00355E70"/>
    <w:rsid w:val="00355FF9"/>
    <w:rsid w:val="0035680C"/>
    <w:rsid w:val="003577EA"/>
    <w:rsid w:val="00361B55"/>
    <w:rsid w:val="0036522D"/>
    <w:rsid w:val="00367422"/>
    <w:rsid w:val="00367A86"/>
    <w:rsid w:val="003726D4"/>
    <w:rsid w:val="00373EA7"/>
    <w:rsid w:val="00374ED9"/>
    <w:rsid w:val="003757A4"/>
    <w:rsid w:val="00382777"/>
    <w:rsid w:val="0038358C"/>
    <w:rsid w:val="003852F0"/>
    <w:rsid w:val="00385A57"/>
    <w:rsid w:val="00386C0C"/>
    <w:rsid w:val="00387C1B"/>
    <w:rsid w:val="00391207"/>
    <w:rsid w:val="00391962"/>
    <w:rsid w:val="00392E30"/>
    <w:rsid w:val="00397E6C"/>
    <w:rsid w:val="003A1C7E"/>
    <w:rsid w:val="003A2D6F"/>
    <w:rsid w:val="003A3CA0"/>
    <w:rsid w:val="003A3FCB"/>
    <w:rsid w:val="003A7A5F"/>
    <w:rsid w:val="003B1153"/>
    <w:rsid w:val="003B1B64"/>
    <w:rsid w:val="003B51C3"/>
    <w:rsid w:val="003C03B0"/>
    <w:rsid w:val="003C1326"/>
    <w:rsid w:val="003C43DE"/>
    <w:rsid w:val="003C5A50"/>
    <w:rsid w:val="003C7174"/>
    <w:rsid w:val="003D1C35"/>
    <w:rsid w:val="003D4237"/>
    <w:rsid w:val="003D4B1A"/>
    <w:rsid w:val="003E1429"/>
    <w:rsid w:val="003E55A0"/>
    <w:rsid w:val="003E599D"/>
    <w:rsid w:val="003E6F88"/>
    <w:rsid w:val="003E7612"/>
    <w:rsid w:val="003F3D74"/>
    <w:rsid w:val="003F5ECD"/>
    <w:rsid w:val="00400E59"/>
    <w:rsid w:val="00403B82"/>
    <w:rsid w:val="00403E12"/>
    <w:rsid w:val="004102F0"/>
    <w:rsid w:val="00410BD8"/>
    <w:rsid w:val="00412CA4"/>
    <w:rsid w:val="00412E8E"/>
    <w:rsid w:val="0041550F"/>
    <w:rsid w:val="00415515"/>
    <w:rsid w:val="00434A1D"/>
    <w:rsid w:val="00435805"/>
    <w:rsid w:val="00435973"/>
    <w:rsid w:val="004373DB"/>
    <w:rsid w:val="004410DD"/>
    <w:rsid w:val="00445D52"/>
    <w:rsid w:val="00446713"/>
    <w:rsid w:val="00450B59"/>
    <w:rsid w:val="00451A74"/>
    <w:rsid w:val="00452DD0"/>
    <w:rsid w:val="00455688"/>
    <w:rsid w:val="004561C8"/>
    <w:rsid w:val="00456F2F"/>
    <w:rsid w:val="004644EF"/>
    <w:rsid w:val="00464C23"/>
    <w:rsid w:val="00466926"/>
    <w:rsid w:val="0046774E"/>
    <w:rsid w:val="004714FC"/>
    <w:rsid w:val="00472836"/>
    <w:rsid w:val="004743DB"/>
    <w:rsid w:val="004752FB"/>
    <w:rsid w:val="00477D9B"/>
    <w:rsid w:val="0048232F"/>
    <w:rsid w:val="004839FD"/>
    <w:rsid w:val="00483DF2"/>
    <w:rsid w:val="004847E0"/>
    <w:rsid w:val="00486B00"/>
    <w:rsid w:val="0049241C"/>
    <w:rsid w:val="004927FE"/>
    <w:rsid w:val="004932FE"/>
    <w:rsid w:val="00493544"/>
    <w:rsid w:val="004948FE"/>
    <w:rsid w:val="00494E05"/>
    <w:rsid w:val="00497EEC"/>
    <w:rsid w:val="004A0081"/>
    <w:rsid w:val="004A36DB"/>
    <w:rsid w:val="004A5FA7"/>
    <w:rsid w:val="004A6D30"/>
    <w:rsid w:val="004A72EA"/>
    <w:rsid w:val="004B4509"/>
    <w:rsid w:val="004B4CD6"/>
    <w:rsid w:val="004B7008"/>
    <w:rsid w:val="004C0254"/>
    <w:rsid w:val="004C300D"/>
    <w:rsid w:val="004C56EC"/>
    <w:rsid w:val="004C65B0"/>
    <w:rsid w:val="004C7420"/>
    <w:rsid w:val="004D031D"/>
    <w:rsid w:val="004D135E"/>
    <w:rsid w:val="004D5077"/>
    <w:rsid w:val="004E0F3E"/>
    <w:rsid w:val="004E224C"/>
    <w:rsid w:val="004E2F0A"/>
    <w:rsid w:val="004E55BB"/>
    <w:rsid w:val="004E7F2D"/>
    <w:rsid w:val="004F367D"/>
    <w:rsid w:val="004F3B73"/>
    <w:rsid w:val="004F3F0C"/>
    <w:rsid w:val="004F69BA"/>
    <w:rsid w:val="005019F3"/>
    <w:rsid w:val="005045EE"/>
    <w:rsid w:val="00504667"/>
    <w:rsid w:val="00504816"/>
    <w:rsid w:val="0050553B"/>
    <w:rsid w:val="00510453"/>
    <w:rsid w:val="0051135D"/>
    <w:rsid w:val="00511D93"/>
    <w:rsid w:val="00512C20"/>
    <w:rsid w:val="00523A76"/>
    <w:rsid w:val="00524C67"/>
    <w:rsid w:val="00525FD4"/>
    <w:rsid w:val="005267C0"/>
    <w:rsid w:val="00527F3D"/>
    <w:rsid w:val="00531DA2"/>
    <w:rsid w:val="00532C5E"/>
    <w:rsid w:val="0053374C"/>
    <w:rsid w:val="00534B19"/>
    <w:rsid w:val="00537402"/>
    <w:rsid w:val="00541584"/>
    <w:rsid w:val="00541F13"/>
    <w:rsid w:val="0054532F"/>
    <w:rsid w:val="005458BD"/>
    <w:rsid w:val="00545A3F"/>
    <w:rsid w:val="00546252"/>
    <w:rsid w:val="0054685A"/>
    <w:rsid w:val="00546B8C"/>
    <w:rsid w:val="00547051"/>
    <w:rsid w:val="00554A2D"/>
    <w:rsid w:val="00554B1E"/>
    <w:rsid w:val="0055653F"/>
    <w:rsid w:val="00561BF5"/>
    <w:rsid w:val="005638AD"/>
    <w:rsid w:val="00570156"/>
    <w:rsid w:val="00572C31"/>
    <w:rsid w:val="00574117"/>
    <w:rsid w:val="00574C0B"/>
    <w:rsid w:val="00575C98"/>
    <w:rsid w:val="00577344"/>
    <w:rsid w:val="0057794D"/>
    <w:rsid w:val="005800C6"/>
    <w:rsid w:val="005800C9"/>
    <w:rsid w:val="005802D1"/>
    <w:rsid w:val="00580953"/>
    <w:rsid w:val="005938FC"/>
    <w:rsid w:val="00595772"/>
    <w:rsid w:val="0059743A"/>
    <w:rsid w:val="005A0F08"/>
    <w:rsid w:val="005A4DA8"/>
    <w:rsid w:val="005B05BB"/>
    <w:rsid w:val="005B31C0"/>
    <w:rsid w:val="005B6F43"/>
    <w:rsid w:val="005B742A"/>
    <w:rsid w:val="005C26EE"/>
    <w:rsid w:val="005C30D1"/>
    <w:rsid w:val="005C51B9"/>
    <w:rsid w:val="005C6176"/>
    <w:rsid w:val="005C68F9"/>
    <w:rsid w:val="005C6E9E"/>
    <w:rsid w:val="005C7AB8"/>
    <w:rsid w:val="005D1BC1"/>
    <w:rsid w:val="005D5E76"/>
    <w:rsid w:val="005D6477"/>
    <w:rsid w:val="005D6647"/>
    <w:rsid w:val="005E0490"/>
    <w:rsid w:val="005E24AB"/>
    <w:rsid w:val="005E3D73"/>
    <w:rsid w:val="005E5518"/>
    <w:rsid w:val="005F080C"/>
    <w:rsid w:val="00600F59"/>
    <w:rsid w:val="0060634B"/>
    <w:rsid w:val="00606525"/>
    <w:rsid w:val="00610612"/>
    <w:rsid w:val="006145F6"/>
    <w:rsid w:val="006157D0"/>
    <w:rsid w:val="00617430"/>
    <w:rsid w:val="006208C4"/>
    <w:rsid w:val="00621075"/>
    <w:rsid w:val="00626308"/>
    <w:rsid w:val="00630C02"/>
    <w:rsid w:val="00630C36"/>
    <w:rsid w:val="0063234A"/>
    <w:rsid w:val="00633ABD"/>
    <w:rsid w:val="00635B6C"/>
    <w:rsid w:val="00635C7E"/>
    <w:rsid w:val="00635F25"/>
    <w:rsid w:val="00636E6A"/>
    <w:rsid w:val="00641E73"/>
    <w:rsid w:val="00641E9F"/>
    <w:rsid w:val="00642387"/>
    <w:rsid w:val="006455C5"/>
    <w:rsid w:val="00646736"/>
    <w:rsid w:val="00647364"/>
    <w:rsid w:val="00647662"/>
    <w:rsid w:val="00650056"/>
    <w:rsid w:val="00655D71"/>
    <w:rsid w:val="00655FF1"/>
    <w:rsid w:val="00657CDC"/>
    <w:rsid w:val="00663AF2"/>
    <w:rsid w:val="006703D6"/>
    <w:rsid w:val="0067634A"/>
    <w:rsid w:val="00676B93"/>
    <w:rsid w:val="00676EF1"/>
    <w:rsid w:val="00687ABF"/>
    <w:rsid w:val="006908F0"/>
    <w:rsid w:val="00692116"/>
    <w:rsid w:val="00692D9F"/>
    <w:rsid w:val="00694283"/>
    <w:rsid w:val="0069478C"/>
    <w:rsid w:val="00697F3D"/>
    <w:rsid w:val="006A108D"/>
    <w:rsid w:val="006A13DB"/>
    <w:rsid w:val="006A18A5"/>
    <w:rsid w:val="006A26AC"/>
    <w:rsid w:val="006A3533"/>
    <w:rsid w:val="006B06B7"/>
    <w:rsid w:val="006B24DB"/>
    <w:rsid w:val="006B2A61"/>
    <w:rsid w:val="006B306E"/>
    <w:rsid w:val="006B4176"/>
    <w:rsid w:val="006B6BE9"/>
    <w:rsid w:val="006B7E60"/>
    <w:rsid w:val="006C0503"/>
    <w:rsid w:val="006C2186"/>
    <w:rsid w:val="006D0243"/>
    <w:rsid w:val="006D074C"/>
    <w:rsid w:val="006D0ABE"/>
    <w:rsid w:val="006D0EDD"/>
    <w:rsid w:val="006D4C56"/>
    <w:rsid w:val="006D502F"/>
    <w:rsid w:val="006E26DC"/>
    <w:rsid w:val="006E34D7"/>
    <w:rsid w:val="006E6EFB"/>
    <w:rsid w:val="006F01AB"/>
    <w:rsid w:val="006F0A60"/>
    <w:rsid w:val="006F40CF"/>
    <w:rsid w:val="006F4247"/>
    <w:rsid w:val="006F579A"/>
    <w:rsid w:val="007023E5"/>
    <w:rsid w:val="00703397"/>
    <w:rsid w:val="00703752"/>
    <w:rsid w:val="00703F40"/>
    <w:rsid w:val="0070460A"/>
    <w:rsid w:val="00705987"/>
    <w:rsid w:val="00705EED"/>
    <w:rsid w:val="0070638E"/>
    <w:rsid w:val="00710257"/>
    <w:rsid w:val="00710797"/>
    <w:rsid w:val="0071262E"/>
    <w:rsid w:val="007128B4"/>
    <w:rsid w:val="0071324B"/>
    <w:rsid w:val="00717FE8"/>
    <w:rsid w:val="0072014B"/>
    <w:rsid w:val="00724A5E"/>
    <w:rsid w:val="00733809"/>
    <w:rsid w:val="007349E1"/>
    <w:rsid w:val="00734F10"/>
    <w:rsid w:val="00741556"/>
    <w:rsid w:val="00742390"/>
    <w:rsid w:val="00743052"/>
    <w:rsid w:val="00743306"/>
    <w:rsid w:val="00743422"/>
    <w:rsid w:val="00743D48"/>
    <w:rsid w:val="00744E54"/>
    <w:rsid w:val="00746441"/>
    <w:rsid w:val="00746684"/>
    <w:rsid w:val="00747948"/>
    <w:rsid w:val="00750A55"/>
    <w:rsid w:val="00753668"/>
    <w:rsid w:val="00756E0F"/>
    <w:rsid w:val="00762831"/>
    <w:rsid w:val="00766C7E"/>
    <w:rsid w:val="00767DB5"/>
    <w:rsid w:val="00770130"/>
    <w:rsid w:val="007704E0"/>
    <w:rsid w:val="00770E22"/>
    <w:rsid w:val="007711D0"/>
    <w:rsid w:val="007733C2"/>
    <w:rsid w:val="007733FC"/>
    <w:rsid w:val="0077363E"/>
    <w:rsid w:val="007746B1"/>
    <w:rsid w:val="00776954"/>
    <w:rsid w:val="007801B2"/>
    <w:rsid w:val="007801E0"/>
    <w:rsid w:val="00780B71"/>
    <w:rsid w:val="00781505"/>
    <w:rsid w:val="007824DB"/>
    <w:rsid w:val="00782747"/>
    <w:rsid w:val="00782DD8"/>
    <w:rsid w:val="00784EB4"/>
    <w:rsid w:val="007877B6"/>
    <w:rsid w:val="00790CE8"/>
    <w:rsid w:val="00796614"/>
    <w:rsid w:val="00797163"/>
    <w:rsid w:val="00797ACC"/>
    <w:rsid w:val="007A1DFC"/>
    <w:rsid w:val="007A26DF"/>
    <w:rsid w:val="007A5B7C"/>
    <w:rsid w:val="007A7143"/>
    <w:rsid w:val="007B0877"/>
    <w:rsid w:val="007B0C0E"/>
    <w:rsid w:val="007B1713"/>
    <w:rsid w:val="007B39BD"/>
    <w:rsid w:val="007B3BD2"/>
    <w:rsid w:val="007B4C85"/>
    <w:rsid w:val="007B4F18"/>
    <w:rsid w:val="007B5D9B"/>
    <w:rsid w:val="007B64EB"/>
    <w:rsid w:val="007B6B12"/>
    <w:rsid w:val="007B77AA"/>
    <w:rsid w:val="007C01B9"/>
    <w:rsid w:val="007C1545"/>
    <w:rsid w:val="007C50C9"/>
    <w:rsid w:val="007D0A4A"/>
    <w:rsid w:val="007D1581"/>
    <w:rsid w:val="007D3ACD"/>
    <w:rsid w:val="007D7457"/>
    <w:rsid w:val="007E3720"/>
    <w:rsid w:val="007E3B53"/>
    <w:rsid w:val="007E3DB0"/>
    <w:rsid w:val="007E6525"/>
    <w:rsid w:val="007E7C67"/>
    <w:rsid w:val="007F1679"/>
    <w:rsid w:val="007F20D6"/>
    <w:rsid w:val="007F4426"/>
    <w:rsid w:val="00800C22"/>
    <w:rsid w:val="00800CD3"/>
    <w:rsid w:val="008010BD"/>
    <w:rsid w:val="008026EF"/>
    <w:rsid w:val="00804BAB"/>
    <w:rsid w:val="008069F1"/>
    <w:rsid w:val="00812FCD"/>
    <w:rsid w:val="008133D0"/>
    <w:rsid w:val="00823938"/>
    <w:rsid w:val="00823E8C"/>
    <w:rsid w:val="00826664"/>
    <w:rsid w:val="00826838"/>
    <w:rsid w:val="00826A1B"/>
    <w:rsid w:val="008348C5"/>
    <w:rsid w:val="0084028C"/>
    <w:rsid w:val="0084135C"/>
    <w:rsid w:val="00844124"/>
    <w:rsid w:val="008454CA"/>
    <w:rsid w:val="00850776"/>
    <w:rsid w:val="00850BBA"/>
    <w:rsid w:val="00850E6D"/>
    <w:rsid w:val="00855774"/>
    <w:rsid w:val="00856B22"/>
    <w:rsid w:val="008633CD"/>
    <w:rsid w:val="00864B02"/>
    <w:rsid w:val="00867F24"/>
    <w:rsid w:val="00870564"/>
    <w:rsid w:val="008709E1"/>
    <w:rsid w:val="00877BC6"/>
    <w:rsid w:val="0088085B"/>
    <w:rsid w:val="00880ED9"/>
    <w:rsid w:val="00881436"/>
    <w:rsid w:val="00883795"/>
    <w:rsid w:val="00890362"/>
    <w:rsid w:val="00890918"/>
    <w:rsid w:val="008921E0"/>
    <w:rsid w:val="00892A29"/>
    <w:rsid w:val="008960BA"/>
    <w:rsid w:val="008966C2"/>
    <w:rsid w:val="008A2037"/>
    <w:rsid w:val="008A21E2"/>
    <w:rsid w:val="008A35C6"/>
    <w:rsid w:val="008A5099"/>
    <w:rsid w:val="008C3191"/>
    <w:rsid w:val="008C4A76"/>
    <w:rsid w:val="008C6330"/>
    <w:rsid w:val="008E4800"/>
    <w:rsid w:val="008E4AD4"/>
    <w:rsid w:val="008E50C5"/>
    <w:rsid w:val="008F13FB"/>
    <w:rsid w:val="008F1B6E"/>
    <w:rsid w:val="008F230C"/>
    <w:rsid w:val="008F28CF"/>
    <w:rsid w:val="00901F8E"/>
    <w:rsid w:val="0090356B"/>
    <w:rsid w:val="00906AFC"/>
    <w:rsid w:val="009073BF"/>
    <w:rsid w:val="00907E21"/>
    <w:rsid w:val="0091005D"/>
    <w:rsid w:val="0091577E"/>
    <w:rsid w:val="00915ED9"/>
    <w:rsid w:val="00916083"/>
    <w:rsid w:val="009161E2"/>
    <w:rsid w:val="00916A8A"/>
    <w:rsid w:val="00916ACD"/>
    <w:rsid w:val="00917725"/>
    <w:rsid w:val="00917893"/>
    <w:rsid w:val="00917F1F"/>
    <w:rsid w:val="00921C05"/>
    <w:rsid w:val="009228AC"/>
    <w:rsid w:val="00924CB1"/>
    <w:rsid w:val="00926146"/>
    <w:rsid w:val="00926519"/>
    <w:rsid w:val="00927C23"/>
    <w:rsid w:val="009306E8"/>
    <w:rsid w:val="009355DE"/>
    <w:rsid w:val="00937140"/>
    <w:rsid w:val="00945783"/>
    <w:rsid w:val="00946247"/>
    <w:rsid w:val="00946EC8"/>
    <w:rsid w:val="00950C24"/>
    <w:rsid w:val="00953B1A"/>
    <w:rsid w:val="00955166"/>
    <w:rsid w:val="00956FD4"/>
    <w:rsid w:val="00960055"/>
    <w:rsid w:val="009659CC"/>
    <w:rsid w:val="0096606A"/>
    <w:rsid w:val="00970975"/>
    <w:rsid w:val="009736A6"/>
    <w:rsid w:val="00976C4E"/>
    <w:rsid w:val="0097728F"/>
    <w:rsid w:val="00981B54"/>
    <w:rsid w:val="0098612C"/>
    <w:rsid w:val="009868B8"/>
    <w:rsid w:val="00986D3F"/>
    <w:rsid w:val="00991BB7"/>
    <w:rsid w:val="00994C22"/>
    <w:rsid w:val="00994C54"/>
    <w:rsid w:val="0099694F"/>
    <w:rsid w:val="00997BA7"/>
    <w:rsid w:val="009A3DB8"/>
    <w:rsid w:val="009A7916"/>
    <w:rsid w:val="009B0B98"/>
    <w:rsid w:val="009B1E28"/>
    <w:rsid w:val="009B1FD4"/>
    <w:rsid w:val="009B2AD9"/>
    <w:rsid w:val="009B6BDE"/>
    <w:rsid w:val="009C030A"/>
    <w:rsid w:val="009C04A1"/>
    <w:rsid w:val="009C2796"/>
    <w:rsid w:val="009C3DF8"/>
    <w:rsid w:val="009C4243"/>
    <w:rsid w:val="009C5E84"/>
    <w:rsid w:val="009C656C"/>
    <w:rsid w:val="009D0834"/>
    <w:rsid w:val="009D15E0"/>
    <w:rsid w:val="009D3E40"/>
    <w:rsid w:val="009D4963"/>
    <w:rsid w:val="009D6999"/>
    <w:rsid w:val="009D6CDF"/>
    <w:rsid w:val="009E0F97"/>
    <w:rsid w:val="009E19A0"/>
    <w:rsid w:val="009E286D"/>
    <w:rsid w:val="009E42D7"/>
    <w:rsid w:val="009E7FAC"/>
    <w:rsid w:val="009F1880"/>
    <w:rsid w:val="009F1A75"/>
    <w:rsid w:val="009F279C"/>
    <w:rsid w:val="00A01D59"/>
    <w:rsid w:val="00A03D8F"/>
    <w:rsid w:val="00A04859"/>
    <w:rsid w:val="00A04DA8"/>
    <w:rsid w:val="00A04DD3"/>
    <w:rsid w:val="00A05B7C"/>
    <w:rsid w:val="00A07330"/>
    <w:rsid w:val="00A120AC"/>
    <w:rsid w:val="00A15BEE"/>
    <w:rsid w:val="00A175CB"/>
    <w:rsid w:val="00A2025D"/>
    <w:rsid w:val="00A24459"/>
    <w:rsid w:val="00A31864"/>
    <w:rsid w:val="00A3251F"/>
    <w:rsid w:val="00A35D8B"/>
    <w:rsid w:val="00A36918"/>
    <w:rsid w:val="00A37FB1"/>
    <w:rsid w:val="00A47939"/>
    <w:rsid w:val="00A52B69"/>
    <w:rsid w:val="00A52F99"/>
    <w:rsid w:val="00A536CC"/>
    <w:rsid w:val="00A551A3"/>
    <w:rsid w:val="00A5598F"/>
    <w:rsid w:val="00A57150"/>
    <w:rsid w:val="00A664D9"/>
    <w:rsid w:val="00A70950"/>
    <w:rsid w:val="00A7101E"/>
    <w:rsid w:val="00A7275C"/>
    <w:rsid w:val="00A739E5"/>
    <w:rsid w:val="00A7616A"/>
    <w:rsid w:val="00A80179"/>
    <w:rsid w:val="00A8421D"/>
    <w:rsid w:val="00A84596"/>
    <w:rsid w:val="00A87AEE"/>
    <w:rsid w:val="00A913DE"/>
    <w:rsid w:val="00A948C0"/>
    <w:rsid w:val="00A94A8B"/>
    <w:rsid w:val="00A953A4"/>
    <w:rsid w:val="00A95464"/>
    <w:rsid w:val="00A97A27"/>
    <w:rsid w:val="00AA0A00"/>
    <w:rsid w:val="00AA12A7"/>
    <w:rsid w:val="00AA37DE"/>
    <w:rsid w:val="00AA388D"/>
    <w:rsid w:val="00AA7C15"/>
    <w:rsid w:val="00AB0767"/>
    <w:rsid w:val="00AB15B9"/>
    <w:rsid w:val="00AB3552"/>
    <w:rsid w:val="00AB40E7"/>
    <w:rsid w:val="00AB797E"/>
    <w:rsid w:val="00AC0F12"/>
    <w:rsid w:val="00AC13B4"/>
    <w:rsid w:val="00AC44A3"/>
    <w:rsid w:val="00AC56B4"/>
    <w:rsid w:val="00AD0AC1"/>
    <w:rsid w:val="00AD2183"/>
    <w:rsid w:val="00AD293E"/>
    <w:rsid w:val="00AD30EC"/>
    <w:rsid w:val="00AD311A"/>
    <w:rsid w:val="00AD4D38"/>
    <w:rsid w:val="00AD5954"/>
    <w:rsid w:val="00AE46C8"/>
    <w:rsid w:val="00AE7D5C"/>
    <w:rsid w:val="00AF5B77"/>
    <w:rsid w:val="00AF63A0"/>
    <w:rsid w:val="00B009FD"/>
    <w:rsid w:val="00B052CB"/>
    <w:rsid w:val="00B06803"/>
    <w:rsid w:val="00B06953"/>
    <w:rsid w:val="00B07B8E"/>
    <w:rsid w:val="00B12A63"/>
    <w:rsid w:val="00B1483E"/>
    <w:rsid w:val="00B167B5"/>
    <w:rsid w:val="00B17FB5"/>
    <w:rsid w:val="00B21F26"/>
    <w:rsid w:val="00B228FB"/>
    <w:rsid w:val="00B23491"/>
    <w:rsid w:val="00B23876"/>
    <w:rsid w:val="00B26506"/>
    <w:rsid w:val="00B32D18"/>
    <w:rsid w:val="00B33F48"/>
    <w:rsid w:val="00B37AF3"/>
    <w:rsid w:val="00B41F1A"/>
    <w:rsid w:val="00B423E7"/>
    <w:rsid w:val="00B43F55"/>
    <w:rsid w:val="00B46096"/>
    <w:rsid w:val="00B60D97"/>
    <w:rsid w:val="00B60F08"/>
    <w:rsid w:val="00B61FE6"/>
    <w:rsid w:val="00B62362"/>
    <w:rsid w:val="00B62810"/>
    <w:rsid w:val="00B73B1B"/>
    <w:rsid w:val="00B774AD"/>
    <w:rsid w:val="00B81C94"/>
    <w:rsid w:val="00B81E3C"/>
    <w:rsid w:val="00B82239"/>
    <w:rsid w:val="00B83450"/>
    <w:rsid w:val="00B83CBD"/>
    <w:rsid w:val="00B85678"/>
    <w:rsid w:val="00B85728"/>
    <w:rsid w:val="00B8659E"/>
    <w:rsid w:val="00B90FCA"/>
    <w:rsid w:val="00B93D80"/>
    <w:rsid w:val="00B945E5"/>
    <w:rsid w:val="00B97C05"/>
    <w:rsid w:val="00BA1D62"/>
    <w:rsid w:val="00BA5738"/>
    <w:rsid w:val="00BB4272"/>
    <w:rsid w:val="00BB5E05"/>
    <w:rsid w:val="00BC4FF1"/>
    <w:rsid w:val="00BC6839"/>
    <w:rsid w:val="00BD17BE"/>
    <w:rsid w:val="00BD1849"/>
    <w:rsid w:val="00BD6179"/>
    <w:rsid w:val="00BD630C"/>
    <w:rsid w:val="00BD77BF"/>
    <w:rsid w:val="00BE1B4F"/>
    <w:rsid w:val="00BE53B0"/>
    <w:rsid w:val="00BE5A3B"/>
    <w:rsid w:val="00BF216C"/>
    <w:rsid w:val="00BF3D9D"/>
    <w:rsid w:val="00BF66D4"/>
    <w:rsid w:val="00BF6BD9"/>
    <w:rsid w:val="00BF7526"/>
    <w:rsid w:val="00BF7889"/>
    <w:rsid w:val="00BF7943"/>
    <w:rsid w:val="00C0109E"/>
    <w:rsid w:val="00C0165C"/>
    <w:rsid w:val="00C01A8C"/>
    <w:rsid w:val="00C03624"/>
    <w:rsid w:val="00C05D2F"/>
    <w:rsid w:val="00C0707D"/>
    <w:rsid w:val="00C103E2"/>
    <w:rsid w:val="00C12809"/>
    <w:rsid w:val="00C13B2E"/>
    <w:rsid w:val="00C1440A"/>
    <w:rsid w:val="00C144AE"/>
    <w:rsid w:val="00C151C4"/>
    <w:rsid w:val="00C23A51"/>
    <w:rsid w:val="00C2498B"/>
    <w:rsid w:val="00C27617"/>
    <w:rsid w:val="00C27A32"/>
    <w:rsid w:val="00C36744"/>
    <w:rsid w:val="00C37BCB"/>
    <w:rsid w:val="00C37F95"/>
    <w:rsid w:val="00C37F9C"/>
    <w:rsid w:val="00C41F0C"/>
    <w:rsid w:val="00C4596D"/>
    <w:rsid w:val="00C45FFD"/>
    <w:rsid w:val="00C478FA"/>
    <w:rsid w:val="00C47AAF"/>
    <w:rsid w:val="00C5232D"/>
    <w:rsid w:val="00C5359A"/>
    <w:rsid w:val="00C54AB0"/>
    <w:rsid w:val="00C54FFD"/>
    <w:rsid w:val="00C56141"/>
    <w:rsid w:val="00C56310"/>
    <w:rsid w:val="00C57DA7"/>
    <w:rsid w:val="00C607C5"/>
    <w:rsid w:val="00C616E5"/>
    <w:rsid w:val="00C61EA8"/>
    <w:rsid w:val="00C65508"/>
    <w:rsid w:val="00C66843"/>
    <w:rsid w:val="00C67315"/>
    <w:rsid w:val="00C708AE"/>
    <w:rsid w:val="00C70EBF"/>
    <w:rsid w:val="00C722F2"/>
    <w:rsid w:val="00C75217"/>
    <w:rsid w:val="00C77B8B"/>
    <w:rsid w:val="00C77EA1"/>
    <w:rsid w:val="00C8193F"/>
    <w:rsid w:val="00C83863"/>
    <w:rsid w:val="00C83F91"/>
    <w:rsid w:val="00C83FE9"/>
    <w:rsid w:val="00C85C65"/>
    <w:rsid w:val="00C91BFA"/>
    <w:rsid w:val="00C930F1"/>
    <w:rsid w:val="00C97519"/>
    <w:rsid w:val="00CA0034"/>
    <w:rsid w:val="00CA16B5"/>
    <w:rsid w:val="00CA220F"/>
    <w:rsid w:val="00CA2917"/>
    <w:rsid w:val="00CA550D"/>
    <w:rsid w:val="00CA77B4"/>
    <w:rsid w:val="00CA7C88"/>
    <w:rsid w:val="00CB2CA5"/>
    <w:rsid w:val="00CB3ECA"/>
    <w:rsid w:val="00CB52A4"/>
    <w:rsid w:val="00CC0991"/>
    <w:rsid w:val="00CC0D30"/>
    <w:rsid w:val="00CC1561"/>
    <w:rsid w:val="00CC17E6"/>
    <w:rsid w:val="00CC2FF0"/>
    <w:rsid w:val="00CC3CA1"/>
    <w:rsid w:val="00CC452F"/>
    <w:rsid w:val="00CC6F86"/>
    <w:rsid w:val="00CD4E1A"/>
    <w:rsid w:val="00CD6618"/>
    <w:rsid w:val="00CE5E61"/>
    <w:rsid w:val="00CE61BB"/>
    <w:rsid w:val="00CE7088"/>
    <w:rsid w:val="00CE7322"/>
    <w:rsid w:val="00CF15DB"/>
    <w:rsid w:val="00CF461C"/>
    <w:rsid w:val="00CF75B9"/>
    <w:rsid w:val="00CF767E"/>
    <w:rsid w:val="00D01871"/>
    <w:rsid w:val="00D07934"/>
    <w:rsid w:val="00D10F7A"/>
    <w:rsid w:val="00D11EF9"/>
    <w:rsid w:val="00D15E39"/>
    <w:rsid w:val="00D1662E"/>
    <w:rsid w:val="00D16AA6"/>
    <w:rsid w:val="00D2428C"/>
    <w:rsid w:val="00D250DD"/>
    <w:rsid w:val="00D25824"/>
    <w:rsid w:val="00D26ED5"/>
    <w:rsid w:val="00D31974"/>
    <w:rsid w:val="00D3498C"/>
    <w:rsid w:val="00D35235"/>
    <w:rsid w:val="00D362F2"/>
    <w:rsid w:val="00D3645D"/>
    <w:rsid w:val="00D37E2C"/>
    <w:rsid w:val="00D40FFC"/>
    <w:rsid w:val="00D417AD"/>
    <w:rsid w:val="00D434B2"/>
    <w:rsid w:val="00D43D73"/>
    <w:rsid w:val="00D44343"/>
    <w:rsid w:val="00D46755"/>
    <w:rsid w:val="00D53C6F"/>
    <w:rsid w:val="00D53F10"/>
    <w:rsid w:val="00D54293"/>
    <w:rsid w:val="00D55FAF"/>
    <w:rsid w:val="00D5636E"/>
    <w:rsid w:val="00D56F46"/>
    <w:rsid w:val="00D57172"/>
    <w:rsid w:val="00D57775"/>
    <w:rsid w:val="00D578F0"/>
    <w:rsid w:val="00D57F05"/>
    <w:rsid w:val="00D61987"/>
    <w:rsid w:val="00D61A6F"/>
    <w:rsid w:val="00D655E1"/>
    <w:rsid w:val="00D66654"/>
    <w:rsid w:val="00D73E19"/>
    <w:rsid w:val="00D74B69"/>
    <w:rsid w:val="00D75A23"/>
    <w:rsid w:val="00D81EAA"/>
    <w:rsid w:val="00D840E5"/>
    <w:rsid w:val="00D86444"/>
    <w:rsid w:val="00D91A80"/>
    <w:rsid w:val="00D91FF1"/>
    <w:rsid w:val="00D92B92"/>
    <w:rsid w:val="00D932D8"/>
    <w:rsid w:val="00D95334"/>
    <w:rsid w:val="00D9596F"/>
    <w:rsid w:val="00DA0A29"/>
    <w:rsid w:val="00DA1638"/>
    <w:rsid w:val="00DA3BF7"/>
    <w:rsid w:val="00DA4249"/>
    <w:rsid w:val="00DA4E25"/>
    <w:rsid w:val="00DA729C"/>
    <w:rsid w:val="00DA74AE"/>
    <w:rsid w:val="00DB0634"/>
    <w:rsid w:val="00DB1E7F"/>
    <w:rsid w:val="00DB2E33"/>
    <w:rsid w:val="00DB5E5A"/>
    <w:rsid w:val="00DB63D2"/>
    <w:rsid w:val="00DC1039"/>
    <w:rsid w:val="00DC10EF"/>
    <w:rsid w:val="00DC2AD4"/>
    <w:rsid w:val="00DD569F"/>
    <w:rsid w:val="00DD5FD9"/>
    <w:rsid w:val="00DE0D73"/>
    <w:rsid w:val="00DE76BC"/>
    <w:rsid w:val="00DE7F04"/>
    <w:rsid w:val="00DF4FD2"/>
    <w:rsid w:val="00E0046A"/>
    <w:rsid w:val="00E033CE"/>
    <w:rsid w:val="00E04BD9"/>
    <w:rsid w:val="00E04E2D"/>
    <w:rsid w:val="00E06AD8"/>
    <w:rsid w:val="00E110A3"/>
    <w:rsid w:val="00E13B56"/>
    <w:rsid w:val="00E161AB"/>
    <w:rsid w:val="00E20502"/>
    <w:rsid w:val="00E2098C"/>
    <w:rsid w:val="00E23151"/>
    <w:rsid w:val="00E25004"/>
    <w:rsid w:val="00E27200"/>
    <w:rsid w:val="00E27798"/>
    <w:rsid w:val="00E34BAD"/>
    <w:rsid w:val="00E35104"/>
    <w:rsid w:val="00E368D0"/>
    <w:rsid w:val="00E40830"/>
    <w:rsid w:val="00E416B7"/>
    <w:rsid w:val="00E422CA"/>
    <w:rsid w:val="00E43ABD"/>
    <w:rsid w:val="00E47A06"/>
    <w:rsid w:val="00E5000D"/>
    <w:rsid w:val="00E50DEF"/>
    <w:rsid w:val="00E51D64"/>
    <w:rsid w:val="00E521C8"/>
    <w:rsid w:val="00E52D69"/>
    <w:rsid w:val="00E530A9"/>
    <w:rsid w:val="00E539C1"/>
    <w:rsid w:val="00E54FE8"/>
    <w:rsid w:val="00E56FCA"/>
    <w:rsid w:val="00E6001D"/>
    <w:rsid w:val="00E60690"/>
    <w:rsid w:val="00E64649"/>
    <w:rsid w:val="00E64AEB"/>
    <w:rsid w:val="00E66F71"/>
    <w:rsid w:val="00E72CD8"/>
    <w:rsid w:val="00E7613B"/>
    <w:rsid w:val="00E76CDD"/>
    <w:rsid w:val="00E76EE5"/>
    <w:rsid w:val="00E76F85"/>
    <w:rsid w:val="00E77DFB"/>
    <w:rsid w:val="00E80921"/>
    <w:rsid w:val="00E81D0A"/>
    <w:rsid w:val="00E84040"/>
    <w:rsid w:val="00E9214D"/>
    <w:rsid w:val="00E930F7"/>
    <w:rsid w:val="00E94374"/>
    <w:rsid w:val="00E95F6C"/>
    <w:rsid w:val="00E97D2D"/>
    <w:rsid w:val="00EA27D2"/>
    <w:rsid w:val="00EA4ED4"/>
    <w:rsid w:val="00EA616F"/>
    <w:rsid w:val="00EA6B3E"/>
    <w:rsid w:val="00EB563D"/>
    <w:rsid w:val="00EB5BBE"/>
    <w:rsid w:val="00EB7EF0"/>
    <w:rsid w:val="00EC198E"/>
    <w:rsid w:val="00EC19D1"/>
    <w:rsid w:val="00EC2A4A"/>
    <w:rsid w:val="00EC58F3"/>
    <w:rsid w:val="00ED21D6"/>
    <w:rsid w:val="00ED3649"/>
    <w:rsid w:val="00EE000D"/>
    <w:rsid w:val="00EE0105"/>
    <w:rsid w:val="00EE0F70"/>
    <w:rsid w:val="00EE12A5"/>
    <w:rsid w:val="00EE14E7"/>
    <w:rsid w:val="00EE170E"/>
    <w:rsid w:val="00EE1F72"/>
    <w:rsid w:val="00EE24B2"/>
    <w:rsid w:val="00EF27CE"/>
    <w:rsid w:val="00EF6612"/>
    <w:rsid w:val="00EF6FC5"/>
    <w:rsid w:val="00EF75C4"/>
    <w:rsid w:val="00F004C6"/>
    <w:rsid w:val="00F0403E"/>
    <w:rsid w:val="00F068B3"/>
    <w:rsid w:val="00F06E2D"/>
    <w:rsid w:val="00F1028A"/>
    <w:rsid w:val="00F114AB"/>
    <w:rsid w:val="00F1240B"/>
    <w:rsid w:val="00F1416E"/>
    <w:rsid w:val="00F20DCB"/>
    <w:rsid w:val="00F23065"/>
    <w:rsid w:val="00F237DF"/>
    <w:rsid w:val="00F30293"/>
    <w:rsid w:val="00F307A3"/>
    <w:rsid w:val="00F31219"/>
    <w:rsid w:val="00F3232B"/>
    <w:rsid w:val="00F33BEE"/>
    <w:rsid w:val="00F37803"/>
    <w:rsid w:val="00F40B95"/>
    <w:rsid w:val="00F45F7D"/>
    <w:rsid w:val="00F46200"/>
    <w:rsid w:val="00F47E97"/>
    <w:rsid w:val="00F50452"/>
    <w:rsid w:val="00F53D87"/>
    <w:rsid w:val="00F54455"/>
    <w:rsid w:val="00F5460F"/>
    <w:rsid w:val="00F5464E"/>
    <w:rsid w:val="00F5468C"/>
    <w:rsid w:val="00F5677E"/>
    <w:rsid w:val="00F5715D"/>
    <w:rsid w:val="00F61732"/>
    <w:rsid w:val="00F63498"/>
    <w:rsid w:val="00F6430D"/>
    <w:rsid w:val="00F64E7F"/>
    <w:rsid w:val="00F65B5B"/>
    <w:rsid w:val="00F71E8F"/>
    <w:rsid w:val="00F721E1"/>
    <w:rsid w:val="00F7518C"/>
    <w:rsid w:val="00F75A89"/>
    <w:rsid w:val="00F81716"/>
    <w:rsid w:val="00F822FC"/>
    <w:rsid w:val="00F84C07"/>
    <w:rsid w:val="00F85B0C"/>
    <w:rsid w:val="00F85CA2"/>
    <w:rsid w:val="00F85CD1"/>
    <w:rsid w:val="00F909A4"/>
    <w:rsid w:val="00F93A72"/>
    <w:rsid w:val="00F96074"/>
    <w:rsid w:val="00FA3515"/>
    <w:rsid w:val="00FA3C68"/>
    <w:rsid w:val="00FA4BFD"/>
    <w:rsid w:val="00FA5E46"/>
    <w:rsid w:val="00FA7759"/>
    <w:rsid w:val="00FB0851"/>
    <w:rsid w:val="00FB7E2B"/>
    <w:rsid w:val="00FC02C6"/>
    <w:rsid w:val="00FC1FB2"/>
    <w:rsid w:val="00FC3F46"/>
    <w:rsid w:val="00FC5C31"/>
    <w:rsid w:val="00FC66A7"/>
    <w:rsid w:val="00FD23D9"/>
    <w:rsid w:val="00FD24A6"/>
    <w:rsid w:val="00FD3AAF"/>
    <w:rsid w:val="00FD3CD2"/>
    <w:rsid w:val="00FD4ECB"/>
    <w:rsid w:val="00FD5DFC"/>
    <w:rsid w:val="00FE1060"/>
    <w:rsid w:val="00FE1A83"/>
    <w:rsid w:val="00FE24B1"/>
    <w:rsid w:val="00FE6B53"/>
    <w:rsid w:val="00FF1228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C02C95"/>
  <w15:docId w15:val="{73893158-D61C-445E-A2CD-6166DB1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6B53"/>
    <w:rPr>
      <w:szCs w:val="21"/>
      <w:lang w:val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DE0D73"/>
    <w:pPr>
      <w:spacing w:before="480" w:after="0"/>
      <w:outlineLvl w:val="0"/>
    </w:pPr>
    <w:rPr>
      <w:rFonts w:ascii="Arial" w:hAnsi="Arial"/>
      <w:b/>
      <w:bCs/>
      <w:color w:val="000000" w:themeColor="text1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A60D9"/>
    <w:pPr>
      <w:spacing w:before="360" w:after="120" w:line="240" w:lineRule="auto"/>
      <w:outlineLvl w:val="1"/>
    </w:pPr>
    <w:rPr>
      <w:rFonts w:cs="Arial"/>
      <w:color w:val="000082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7BF"/>
    <w:pPr>
      <w:keepNext/>
      <w:keepLines/>
      <w:spacing w:before="200" w:after="60"/>
      <w:outlineLvl w:val="2"/>
    </w:pPr>
    <w:rPr>
      <w:rFonts w:ascii="Arial" w:hAnsi="Arial" w:cs="Arial"/>
      <w:color w:val="00008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73"/>
    <w:pPr>
      <w:keepNext/>
      <w:keepLines/>
      <w:spacing w:before="40" w:after="0"/>
      <w:outlineLvl w:val="3"/>
    </w:pPr>
    <w:rPr>
      <w:rFonts w:ascii="Arial" w:eastAsiaTheme="majorEastAsia" w:hAnsi="Arial" w:cs="Arial"/>
      <w:iCs/>
      <w:color w:val="00C340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922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BF7889"/>
    <w:pPr>
      <w:spacing w:after="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0D73"/>
    <w:rPr>
      <w:rFonts w:ascii="Arial" w:eastAsiaTheme="majorEastAsia" w:hAnsi="Arial" w:cs="Arial"/>
      <w:b/>
      <w:bCs/>
      <w:color w:val="000000" w:themeColor="text1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D73"/>
    <w:pPr>
      <w:numPr>
        <w:ilvl w:val="1"/>
      </w:numPr>
      <w:spacing w:before="120" w:after="180"/>
    </w:pPr>
    <w:rPr>
      <w:rFonts w:ascii="Georgia" w:eastAsiaTheme="majorEastAsia" w:hAnsi="Georgia" w:cs="Arial"/>
      <w:color w:val="00C340" w:themeColor="accent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0D73"/>
    <w:rPr>
      <w:rFonts w:ascii="Georgia" w:eastAsiaTheme="majorEastAsia" w:hAnsi="Georgia" w:cs="Arial"/>
      <w:color w:val="00C340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A60D9"/>
    <w:rPr>
      <w:rFonts w:ascii="Arial" w:hAnsi="Arial" w:cs="Arial"/>
      <w:color w:val="000082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D77BF"/>
    <w:rPr>
      <w:rFonts w:ascii="Arial" w:hAnsi="Arial" w:cs="Arial"/>
      <w:color w:val="000082" w:themeColor="text2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BF7"/>
    <w:pPr>
      <w:spacing w:before="360" w:after="360" w:line="360" w:lineRule="auto"/>
      <w:ind w:left="2832" w:right="864"/>
    </w:pPr>
    <w:rPr>
      <w:rFonts w:ascii="Georgia" w:hAnsi="Georgia"/>
      <w:i/>
      <w:iCs/>
      <w:color w:val="00C340" w:themeColor="accent1"/>
      <w:sz w:val="28"/>
      <w:szCs w:val="28"/>
      <w:lang w:val="fr-F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BF7"/>
    <w:rPr>
      <w:rFonts w:ascii="Georgia" w:hAnsi="Georgia"/>
      <w:i/>
      <w:iCs/>
      <w:color w:val="00C340" w:themeColor="accent1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D77BF"/>
    <w:pPr>
      <w:numPr>
        <w:numId w:val="15"/>
      </w:numPr>
      <w:spacing w:after="24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E0D73"/>
    <w:rPr>
      <w:rFonts w:ascii="Arial" w:eastAsiaTheme="majorEastAsia" w:hAnsi="Arial" w:cs="Arial"/>
      <w:iCs/>
      <w:color w:val="00C340" w:themeColor="accent1"/>
      <w:szCs w:val="20"/>
      <w:lang w:val="it-IT"/>
    </w:rPr>
  </w:style>
  <w:style w:type="paragraph" w:styleId="BodyText">
    <w:name w:val="Body Text"/>
    <w:basedOn w:val="Normal"/>
    <w:link w:val="BodyTextChar"/>
    <w:qFormat/>
    <w:rsid w:val="00DA3BF7"/>
  </w:style>
  <w:style w:type="character" w:customStyle="1" w:styleId="BodyTextChar">
    <w:name w:val="Body Text Char"/>
    <w:basedOn w:val="DefaultParagraphFont"/>
    <w:link w:val="BodyText"/>
    <w:rsid w:val="00DA3BF7"/>
    <w:rPr>
      <w:szCs w:val="21"/>
      <w:lang w:val="en-GB"/>
    </w:rPr>
  </w:style>
  <w:style w:type="table" w:styleId="TableGrid">
    <w:name w:val="Table Grid"/>
    <w:basedOn w:val="TableNormal"/>
    <w:uiPriority w:val="59"/>
    <w:rsid w:val="003B51C3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00C44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Calibri" w:hAnsi="Calibri"/>
        <w:color w:val="000000" w:themeColor="text1"/>
        <w:sz w:val="22"/>
      </w:rPr>
      <w:tblPr/>
      <w:tcPr>
        <w:shd w:val="clear" w:color="auto" w:fill="F2F2F2" w:themeFill="background2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E55BB"/>
    <w:rPr>
      <w:color w:val="3035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B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BD77BF"/>
    <w:rPr>
      <w:b/>
      <w:bCs/>
      <w:smallCaps/>
      <w:color w:val="00C340" w:themeColor="accent1"/>
      <w:spacing w:val="5"/>
    </w:rPr>
  </w:style>
  <w:style w:type="paragraph" w:customStyle="1" w:styleId="Heading2withnumbering">
    <w:name w:val="Heading 2 with numbering"/>
    <w:basedOn w:val="Heading2"/>
    <w:qFormat/>
    <w:rsid w:val="000A60D9"/>
    <w:pPr>
      <w:numPr>
        <w:numId w:val="23"/>
      </w:numPr>
    </w:pPr>
    <w:rPr>
      <w:lang w:val="it-IT"/>
    </w:rPr>
  </w:style>
  <w:style w:type="paragraph" w:customStyle="1" w:styleId="Heading3withnumbering">
    <w:name w:val="Heading 3 with numbering"/>
    <w:basedOn w:val="Heading3"/>
    <w:qFormat/>
    <w:rsid w:val="00DE0D73"/>
    <w:pPr>
      <w:numPr>
        <w:ilvl w:val="1"/>
        <w:numId w:val="23"/>
      </w:numPr>
    </w:pPr>
  </w:style>
  <w:style w:type="paragraph" w:customStyle="1" w:styleId="Heading4withnumbering">
    <w:name w:val="Heading 4 with numbering"/>
    <w:basedOn w:val="Heading4"/>
    <w:qFormat/>
    <w:rsid w:val="00635C7E"/>
    <w:pPr>
      <w:numPr>
        <w:ilvl w:val="2"/>
        <w:numId w:val="23"/>
      </w:numPr>
      <w:ind w:left="709" w:hanging="709"/>
    </w:pPr>
  </w:style>
  <w:style w:type="paragraph" w:customStyle="1" w:styleId="Tablebullets">
    <w:name w:val="Table bullets"/>
    <w:basedOn w:val="ListParagraph"/>
    <w:rsid w:val="003B51C3"/>
    <w:pPr>
      <w:spacing w:before="60" w:after="60"/>
      <w:ind w:left="306" w:hanging="306"/>
    </w:pPr>
    <w:rPr>
      <w:rFonts w:ascii="Calibri" w:eastAsia="Times New Roman" w:hAnsi="Calibri" w:cs="Times New Roman"/>
      <w:color w:val="000000" w:themeColor="text1"/>
    </w:rPr>
  </w:style>
  <w:style w:type="paragraph" w:customStyle="1" w:styleId="Tablecontent">
    <w:name w:val="Table content"/>
    <w:basedOn w:val="Normal"/>
    <w:rsid w:val="003B51C3"/>
    <w:pPr>
      <w:spacing w:after="0"/>
    </w:pPr>
    <w:rPr>
      <w:rFonts w:ascii="Calibri" w:eastAsia="Times New Roman" w:hAnsi="Calibri" w:cs="Times New Roman"/>
      <w:szCs w:val="22"/>
    </w:rPr>
  </w:style>
  <w:style w:type="paragraph" w:customStyle="1" w:styleId="Tablehead">
    <w:name w:val="Table head"/>
    <w:basedOn w:val="Normal"/>
    <w:rsid w:val="00FA3515"/>
    <w:pPr>
      <w:spacing w:after="0"/>
    </w:pPr>
    <w:rPr>
      <w:rFonts w:ascii="Calibri" w:eastAsia="Times New Roman" w:hAnsi="Calibri" w:cs="Times New Roman"/>
      <w:b/>
      <w:color w:val="FFFFFF" w:themeColor="background1"/>
      <w:sz w:val="24"/>
    </w:rPr>
  </w:style>
  <w:style w:type="paragraph" w:styleId="Title">
    <w:name w:val="Title"/>
    <w:basedOn w:val="Normal"/>
    <w:next w:val="Normal"/>
    <w:link w:val="TitleChar"/>
    <w:uiPriority w:val="10"/>
    <w:rsid w:val="00FA3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51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49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49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465C3"/>
    <w:pPr>
      <w:spacing w:after="0" w:line="240" w:lineRule="auto"/>
    </w:pPr>
    <w:rPr>
      <w:szCs w:val="2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6E"/>
    <w:rPr>
      <w:rFonts w:asciiTheme="majorHAnsi" w:eastAsiaTheme="majorEastAsia" w:hAnsiTheme="majorHAnsi" w:cstheme="majorBidi"/>
      <w:color w:val="00922F" w:themeColor="accent1" w:themeShade="BF"/>
      <w:szCs w:val="21"/>
      <w:lang w:val="en-GB"/>
    </w:rPr>
  </w:style>
  <w:style w:type="character" w:styleId="Emphasis">
    <w:name w:val="Emphasis"/>
    <w:basedOn w:val="DefaultParagraphFont"/>
    <w:uiPriority w:val="20"/>
    <w:qFormat/>
    <w:rsid w:val="00126C3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447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ea4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thijs.van.dijk@itea4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ijsvanDijk\Desktop\ITEA%204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4">
      <a:dk1>
        <a:srgbClr val="000000"/>
      </a:dk1>
      <a:lt1>
        <a:srgbClr val="FFFFFF"/>
      </a:lt1>
      <a:dk2>
        <a:srgbClr val="000082"/>
      </a:dk2>
      <a:lt2>
        <a:srgbClr val="FFFFFF"/>
      </a:lt2>
      <a:accent1>
        <a:srgbClr val="00C340"/>
      </a:accent1>
      <a:accent2>
        <a:srgbClr val="0648B9"/>
      </a:accent2>
      <a:accent3>
        <a:srgbClr val="FF3C00"/>
      </a:accent3>
      <a:accent4>
        <a:srgbClr val="D9D9D9"/>
      </a:accent4>
      <a:accent5>
        <a:srgbClr val="FDADD9"/>
      </a:accent5>
      <a:accent6>
        <a:srgbClr val="67E7CA"/>
      </a:accent6>
      <a:hlink>
        <a:srgbClr val="303591"/>
      </a:hlink>
      <a:folHlink>
        <a:srgbClr val="FF3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72972718E94585BDF308920FFAEE" ma:contentTypeVersion="18" ma:contentTypeDescription="Create a new document." ma:contentTypeScope="" ma:versionID="c6ca968bef606a0787f2ae73f470843f">
  <xsd:schema xmlns:xsd="http://www.w3.org/2001/XMLSchema" xmlns:xs="http://www.w3.org/2001/XMLSchema" xmlns:p="http://schemas.microsoft.com/office/2006/metadata/properties" xmlns:ns2="8628f463-e3cf-4f2c-8f01-ec75b33edd67" xmlns:ns3="2e775956-fff0-4d76-94ab-1a092e87cccb" targetNamespace="http://schemas.microsoft.com/office/2006/metadata/properties" ma:root="true" ma:fieldsID="8a2c6c7901ab6303dbafb3bfea55b335" ns2:_="" ns3:_="">
    <xsd:import namespace="8628f463-e3cf-4f2c-8f01-ec75b33edd67"/>
    <xsd:import namespace="2e775956-fff0-4d76-94ab-1a092e87c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463-e3cf-4f2c-8f01-ec75b33e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3cf5d9-a986-4f9d-98e7-154fb2b2e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75956-fff0-4d76-94ab-1a092e87c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20d4ac-4537-4366-ac9d-b49628216453}" ma:internalName="TaxCatchAll" ma:showField="CatchAllData" ma:web="2e775956-fff0-4d76-94ab-1a092e87c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75956-fff0-4d76-94ab-1a092e87cccb" xsi:nil="true"/>
    <lcf76f155ced4ddcb4097134ff3c332f xmlns="8628f463-e3cf-4f2c-8f01-ec75b33edd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ED45-2458-40E6-9075-CD896C846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463-e3cf-4f2c-8f01-ec75b33edd67"/>
    <ds:schemaRef ds:uri="2e775956-fff0-4d76-94ab-1a092e87c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2E40E-125B-4934-9F95-D7D1CA3AF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43BBD-6814-4F22-8253-7B55CE03C124}">
  <ds:schemaRefs>
    <ds:schemaRef ds:uri="http://schemas.microsoft.com/office/2006/metadata/properties"/>
    <ds:schemaRef ds:uri="http://schemas.microsoft.com/office/infopath/2007/PartnerControls"/>
    <ds:schemaRef ds:uri="2e775956-fff0-4d76-94ab-1a092e87cccb"/>
    <ds:schemaRef ds:uri="8628f463-e3cf-4f2c-8f01-ec75b33edd67"/>
  </ds:schemaRefs>
</ds:datastoreItem>
</file>

<file path=customXml/itemProps4.xml><?xml version="1.0" encoding="utf-8"?>
<ds:datastoreItem xmlns:ds="http://schemas.openxmlformats.org/officeDocument/2006/customXml" ds:itemID="{B2E3B50E-4B48-41BC-9109-F70F47E4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ITEA 4 Word template.dotx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ITEA</dc:creator>
  <cp:lastModifiedBy>Mathijs van Dijk · ITEA Office</cp:lastModifiedBy>
  <cp:revision>2</cp:revision>
  <cp:lastPrinted>2014-01-20T22:10:00Z</cp:lastPrinted>
  <dcterms:created xsi:type="dcterms:W3CDTF">2024-09-09T10:54:00Z</dcterms:created>
  <dcterms:modified xsi:type="dcterms:W3CDTF">2024-09-09T10:54:00Z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0x0101006C7B72972718E94585BDF308920FFAEE</vt:lpwstr>
  </property>
  <property fmtid="{D5CDD505-2E9C-101B-9397-08002B2CF9AE}" pid="3" name="MediaServiceImageTags">
    <vt:lpwstr/>
  </property>
  <property fmtid="{D5CDD505-2E9C-101B-9397-08002B2CF9AE}" pid="4" name="MSIP_Label_19540963-e559-4020-8a90-fe8a502c2801_Enabled">
    <vt:lpwstr>true</vt:lpwstr>
  </property>
  <property fmtid="{D5CDD505-2E9C-101B-9397-08002B2CF9AE}" pid="5" name="MSIP_Label_19540963-e559-4020-8a90-fe8a502c2801_SetDate">
    <vt:lpwstr>2024-08-16T08:26:59Z</vt:lpwstr>
  </property>
  <property fmtid="{D5CDD505-2E9C-101B-9397-08002B2CF9AE}" pid="6" name="MSIP_Label_19540963-e559-4020-8a90-fe8a502c2801_Method">
    <vt:lpwstr>Standard</vt:lpwstr>
  </property>
  <property fmtid="{D5CDD505-2E9C-101B-9397-08002B2CF9AE}" pid="7" name="MSIP_Label_19540963-e559-4020-8a90-fe8a502c2801_Name">
    <vt:lpwstr>19540963-e559-4020-8a90-fe8a502c2801</vt:lpwstr>
  </property>
  <property fmtid="{D5CDD505-2E9C-101B-9397-08002B2CF9AE}" pid="8" name="MSIP_Label_19540963-e559-4020-8a90-fe8a502c2801_SiteId">
    <vt:lpwstr>f25493ae-1c98-41d7-8a33-0be75f5fe603</vt:lpwstr>
  </property>
  <property fmtid="{D5CDD505-2E9C-101B-9397-08002B2CF9AE}" pid="9" name="MSIP_Label_19540963-e559-4020-8a90-fe8a502c2801_ActionId">
    <vt:lpwstr>d1df0a9b-e0eb-4363-b451-8e52cb05afa3</vt:lpwstr>
  </property>
  <property fmtid="{D5CDD505-2E9C-101B-9397-08002B2CF9AE}" pid="10" name="MSIP_Label_19540963-e559-4020-8a90-fe8a502c2801_ContentBits">
    <vt:lpwstr>0</vt:lpwstr>
  </property>
</Properties>
</file>