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0D319" w14:textId="77777777" w:rsidR="00E8145F" w:rsidRPr="003E01C4" w:rsidRDefault="00E8145F" w:rsidP="00B56186">
      <w:pPr>
        <w:jc w:val="both"/>
        <w:rPr>
          <w:sz w:val="36"/>
          <w:szCs w:val="36"/>
          <w:lang w:val="en-GB"/>
        </w:rPr>
      </w:pPr>
    </w:p>
    <w:p w14:paraId="7F7F58CB" w14:textId="77777777" w:rsidR="00E8145F" w:rsidRPr="003E01C4" w:rsidRDefault="00E8145F" w:rsidP="00B56186">
      <w:pPr>
        <w:jc w:val="both"/>
        <w:rPr>
          <w:sz w:val="36"/>
          <w:szCs w:val="36"/>
          <w:lang w:val="en-GB"/>
        </w:rPr>
      </w:pPr>
    </w:p>
    <w:p w14:paraId="537E678B" w14:textId="14111644" w:rsidR="00DF0935" w:rsidRPr="003E01C4" w:rsidRDefault="003E01C4" w:rsidP="00336B3D">
      <w:pPr>
        <w:jc w:val="center"/>
        <w:rPr>
          <w:b/>
          <w:sz w:val="36"/>
          <w:szCs w:val="36"/>
          <w:lang w:val="en-GB"/>
        </w:rPr>
      </w:pPr>
      <w:r>
        <w:rPr>
          <w:b/>
          <w:sz w:val="36"/>
          <w:szCs w:val="36"/>
          <w:lang w:val="en-GB"/>
        </w:rPr>
        <w:t>APPS ONTOL</w:t>
      </w:r>
      <w:r>
        <w:rPr>
          <w:b/>
          <w:sz w:val="36"/>
          <w:szCs w:val="36"/>
          <w:lang w:val="en-GB"/>
        </w:rPr>
        <w:t>O</w:t>
      </w:r>
      <w:r>
        <w:rPr>
          <w:b/>
          <w:sz w:val="36"/>
          <w:szCs w:val="36"/>
          <w:lang w:val="en-GB"/>
        </w:rPr>
        <w:t>GY</w:t>
      </w:r>
    </w:p>
    <w:p w14:paraId="33572CD1" w14:textId="77777777" w:rsidR="008D706B" w:rsidRPr="003E01C4" w:rsidRDefault="008D706B" w:rsidP="00B56186">
      <w:pPr>
        <w:jc w:val="both"/>
        <w:rPr>
          <w:sz w:val="28"/>
          <w:szCs w:val="28"/>
          <w:lang w:val="en-GB"/>
        </w:rPr>
      </w:pPr>
    </w:p>
    <w:p w14:paraId="325F284A" w14:textId="77777777" w:rsidR="00DF0935" w:rsidRPr="003E01C4" w:rsidRDefault="00DF0935" w:rsidP="00B56186">
      <w:pPr>
        <w:jc w:val="both"/>
        <w:rPr>
          <w:sz w:val="36"/>
          <w:szCs w:val="36"/>
          <w:lang w:val="en-GB"/>
        </w:rPr>
      </w:pPr>
    </w:p>
    <w:p w14:paraId="07997AF9" w14:textId="77777777" w:rsidR="00DF0935" w:rsidRPr="003E01C4" w:rsidRDefault="00DF0935" w:rsidP="00B56186">
      <w:pPr>
        <w:jc w:val="both"/>
        <w:rPr>
          <w:sz w:val="36"/>
          <w:szCs w:val="36"/>
          <w:lang w:val="en-GB"/>
        </w:rPr>
      </w:pPr>
    </w:p>
    <w:p w14:paraId="260F5F00" w14:textId="77777777" w:rsidR="00DF0935" w:rsidRPr="003E01C4" w:rsidRDefault="00DF0935" w:rsidP="00B56186">
      <w:pPr>
        <w:jc w:val="both"/>
        <w:rPr>
          <w:sz w:val="36"/>
          <w:szCs w:val="36"/>
          <w:lang w:val="en-GB"/>
        </w:rPr>
      </w:pPr>
    </w:p>
    <w:p w14:paraId="36BC53D9" w14:textId="77777777" w:rsidR="00E618E1" w:rsidRPr="003E01C4" w:rsidRDefault="009E2CE7" w:rsidP="00336B3D">
      <w:pPr>
        <w:jc w:val="center"/>
        <w:rPr>
          <w:sz w:val="36"/>
          <w:szCs w:val="36"/>
          <w:lang w:val="en-GB"/>
        </w:rPr>
      </w:pPr>
      <w:bookmarkStart w:id="0" w:name="_Toc273084462"/>
      <w:bookmarkStart w:id="1" w:name="_Toc273101497"/>
      <w:r w:rsidRPr="003E01C4">
        <w:rPr>
          <w:sz w:val="36"/>
          <w:szCs w:val="36"/>
          <w:lang w:val="en-GB"/>
        </w:rPr>
        <w:t>ADVANCING PLUG &amp; PLAY SMART SURVEILLANCE (APPS) PROJECT</w:t>
      </w:r>
    </w:p>
    <w:p w14:paraId="71E9854B" w14:textId="77777777" w:rsidR="00DF0935" w:rsidRPr="003E01C4" w:rsidRDefault="00DF0935" w:rsidP="00B56186">
      <w:pPr>
        <w:jc w:val="both"/>
        <w:rPr>
          <w:sz w:val="36"/>
          <w:szCs w:val="36"/>
          <w:lang w:val="en-GB"/>
        </w:rPr>
      </w:pPr>
    </w:p>
    <w:bookmarkEnd w:id="0"/>
    <w:bookmarkEnd w:id="1"/>
    <w:p w14:paraId="26AB89CE" w14:textId="77777777" w:rsidR="00E8145F" w:rsidRPr="003E01C4" w:rsidRDefault="00E8145F" w:rsidP="00B56186">
      <w:pPr>
        <w:jc w:val="both"/>
        <w:rPr>
          <w:sz w:val="36"/>
          <w:szCs w:val="36"/>
          <w:lang w:val="en-GB"/>
        </w:rPr>
      </w:pPr>
    </w:p>
    <w:p w14:paraId="1DD26B8B" w14:textId="77777777" w:rsidR="00E618E1" w:rsidRPr="003E01C4" w:rsidRDefault="00E618E1" w:rsidP="00B56186">
      <w:pPr>
        <w:jc w:val="both"/>
        <w:rPr>
          <w:sz w:val="36"/>
          <w:szCs w:val="36"/>
          <w:lang w:val="en-GB"/>
        </w:rPr>
      </w:pPr>
    </w:p>
    <w:p w14:paraId="2C7486D1" w14:textId="77777777" w:rsidR="00644797" w:rsidRPr="003E01C4" w:rsidRDefault="00644797" w:rsidP="00B56186">
      <w:pPr>
        <w:jc w:val="both"/>
        <w:rPr>
          <w:sz w:val="36"/>
          <w:szCs w:val="36"/>
          <w:lang w:val="en-GB"/>
        </w:rPr>
      </w:pPr>
    </w:p>
    <w:p w14:paraId="0D64D92B" w14:textId="77777777" w:rsidR="00E618E1" w:rsidRPr="003E01C4" w:rsidRDefault="009E2CE7" w:rsidP="003E01C4">
      <w:pPr>
        <w:jc w:val="center"/>
        <w:rPr>
          <w:b/>
          <w:u w:val="single"/>
          <w:lang w:val="en-GB"/>
        </w:rPr>
      </w:pPr>
      <w:r w:rsidRPr="003E01C4">
        <w:rPr>
          <w:b/>
          <w:u w:val="single"/>
          <w:lang w:val="en-GB"/>
        </w:rPr>
        <w:t>ITEA Contract Number</w:t>
      </w:r>
    </w:p>
    <w:p w14:paraId="70EC06E8" w14:textId="77777777" w:rsidR="00E618E1" w:rsidRPr="003E01C4" w:rsidRDefault="009E2CE7" w:rsidP="003E01C4">
      <w:pPr>
        <w:jc w:val="center"/>
        <w:rPr>
          <w:b/>
          <w:lang w:val="en-GB"/>
        </w:rPr>
      </w:pPr>
      <w:r w:rsidRPr="003E01C4">
        <w:rPr>
          <w:b/>
          <w:lang w:val="en-GB"/>
        </w:rPr>
        <w:t>13035</w:t>
      </w:r>
    </w:p>
    <w:p w14:paraId="29D1ECA4" w14:textId="77777777" w:rsidR="00E8145F" w:rsidRPr="003E01C4" w:rsidRDefault="00E8145F" w:rsidP="00B56186">
      <w:pPr>
        <w:jc w:val="both"/>
        <w:rPr>
          <w:sz w:val="36"/>
          <w:szCs w:val="36"/>
          <w:lang w:val="en-GB"/>
        </w:rPr>
      </w:pPr>
    </w:p>
    <w:p w14:paraId="75701AE1" w14:textId="77777777" w:rsidR="00E8145F" w:rsidRPr="003E01C4" w:rsidRDefault="00E8145F" w:rsidP="00B56186">
      <w:pPr>
        <w:jc w:val="both"/>
        <w:rPr>
          <w:sz w:val="36"/>
          <w:szCs w:val="36"/>
          <w:lang w:val="en-GB"/>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
        <w:gridCol w:w="3630"/>
        <w:gridCol w:w="1629"/>
        <w:gridCol w:w="4171"/>
        <w:gridCol w:w="529"/>
      </w:tblGrid>
      <w:tr w:rsidR="00E618E1" w:rsidRPr="00EF089C" w14:paraId="6915DB5A" w14:textId="77777777" w:rsidTr="003E01C4">
        <w:trPr>
          <w:gridBefore w:val="1"/>
          <w:wBefore w:w="11" w:type="dxa"/>
          <w:jc w:val="center"/>
        </w:trPr>
        <w:tc>
          <w:tcPr>
            <w:tcW w:w="5259" w:type="dxa"/>
            <w:gridSpan w:val="2"/>
          </w:tcPr>
          <w:p w14:paraId="68C418A1" w14:textId="77777777" w:rsidR="00E618E1" w:rsidRPr="003E01C4" w:rsidRDefault="009E2CE7" w:rsidP="00B56186">
            <w:pPr>
              <w:jc w:val="both"/>
              <w:rPr>
                <w:i/>
                <w:lang w:val="en-GB" w:eastAsia="en-US"/>
              </w:rPr>
            </w:pPr>
            <w:r w:rsidRPr="003E01C4">
              <w:rPr>
                <w:i/>
                <w:lang w:val="en-GB" w:eastAsia="en-US"/>
              </w:rPr>
              <w:t>Due Date:</w:t>
            </w:r>
          </w:p>
        </w:tc>
        <w:tc>
          <w:tcPr>
            <w:tcW w:w="4700" w:type="dxa"/>
            <w:gridSpan w:val="2"/>
          </w:tcPr>
          <w:p w14:paraId="45F1D219" w14:textId="77777777" w:rsidR="00E618E1" w:rsidRPr="003E01C4" w:rsidRDefault="00E618E1" w:rsidP="00B56186">
            <w:pPr>
              <w:jc w:val="both"/>
              <w:rPr>
                <w:lang w:val="en-GB" w:eastAsia="en-US"/>
              </w:rPr>
            </w:pPr>
          </w:p>
        </w:tc>
      </w:tr>
      <w:tr w:rsidR="00E618E1" w:rsidRPr="00EF089C" w14:paraId="484B65BB" w14:textId="77777777" w:rsidTr="003E01C4">
        <w:trPr>
          <w:gridBefore w:val="1"/>
          <w:wBefore w:w="11" w:type="dxa"/>
          <w:jc w:val="center"/>
        </w:trPr>
        <w:tc>
          <w:tcPr>
            <w:tcW w:w="5259" w:type="dxa"/>
            <w:gridSpan w:val="2"/>
          </w:tcPr>
          <w:p w14:paraId="068CF679" w14:textId="77777777" w:rsidR="00E618E1" w:rsidRPr="003E01C4" w:rsidRDefault="009E2CE7" w:rsidP="00B56186">
            <w:pPr>
              <w:jc w:val="both"/>
              <w:rPr>
                <w:i/>
                <w:lang w:val="en-GB" w:eastAsia="en-US"/>
              </w:rPr>
            </w:pPr>
            <w:r w:rsidRPr="003E01C4">
              <w:rPr>
                <w:i/>
                <w:lang w:val="en-GB" w:eastAsia="en-US"/>
              </w:rPr>
              <w:t>Actual Submission Date:</w:t>
            </w:r>
          </w:p>
        </w:tc>
        <w:tc>
          <w:tcPr>
            <w:tcW w:w="4700" w:type="dxa"/>
            <w:gridSpan w:val="2"/>
          </w:tcPr>
          <w:p w14:paraId="68D82D36" w14:textId="77777777" w:rsidR="00E618E1" w:rsidRPr="003E01C4" w:rsidRDefault="00E618E1" w:rsidP="00B56186">
            <w:pPr>
              <w:jc w:val="both"/>
              <w:rPr>
                <w:lang w:val="en-GB" w:eastAsia="en-US"/>
              </w:rPr>
            </w:pPr>
          </w:p>
        </w:tc>
      </w:tr>
      <w:tr w:rsidR="00E618E1" w:rsidRPr="00EF089C" w14:paraId="57AAF144" w14:textId="77777777" w:rsidTr="003E01C4">
        <w:trPr>
          <w:gridBefore w:val="1"/>
          <w:wBefore w:w="11" w:type="dxa"/>
          <w:jc w:val="center"/>
        </w:trPr>
        <w:tc>
          <w:tcPr>
            <w:tcW w:w="5259" w:type="dxa"/>
            <w:gridSpan w:val="2"/>
          </w:tcPr>
          <w:p w14:paraId="0F8A8D1B" w14:textId="77777777" w:rsidR="00E618E1" w:rsidRPr="003E01C4" w:rsidRDefault="009E2CE7" w:rsidP="00B56186">
            <w:pPr>
              <w:jc w:val="both"/>
              <w:rPr>
                <w:i/>
                <w:lang w:val="en-GB" w:eastAsia="en-US"/>
              </w:rPr>
            </w:pPr>
            <w:r w:rsidRPr="003E01C4">
              <w:rPr>
                <w:i/>
                <w:lang w:val="en-GB" w:eastAsia="en-US"/>
              </w:rPr>
              <w:t>Project Dates:</w:t>
            </w:r>
          </w:p>
        </w:tc>
        <w:tc>
          <w:tcPr>
            <w:tcW w:w="4700" w:type="dxa"/>
            <w:gridSpan w:val="2"/>
          </w:tcPr>
          <w:p w14:paraId="5153F3F0" w14:textId="77777777" w:rsidR="00E618E1" w:rsidRPr="003E01C4" w:rsidRDefault="009E2CE7" w:rsidP="00B56186">
            <w:pPr>
              <w:jc w:val="both"/>
              <w:rPr>
                <w:lang w:val="en-GB" w:eastAsia="en-US"/>
              </w:rPr>
            </w:pPr>
            <w:r w:rsidRPr="003E01C4">
              <w:rPr>
                <w:lang w:val="en-GB" w:eastAsia="en-US"/>
              </w:rPr>
              <w:t xml:space="preserve">Project Start Date : January 01, 2015  </w:t>
            </w:r>
          </w:p>
          <w:p w14:paraId="1CC221B2" w14:textId="77777777" w:rsidR="00E618E1" w:rsidRPr="003E01C4" w:rsidRDefault="009E2CE7" w:rsidP="00B56186">
            <w:pPr>
              <w:jc w:val="both"/>
              <w:rPr>
                <w:lang w:val="en-GB" w:eastAsia="en-US"/>
              </w:rPr>
            </w:pPr>
            <w:r w:rsidRPr="003E01C4">
              <w:rPr>
                <w:lang w:val="en-GB" w:eastAsia="en-US"/>
              </w:rPr>
              <w:t>Project End Date  : December 31, 2017</w:t>
            </w:r>
          </w:p>
          <w:p w14:paraId="5E936588" w14:textId="77777777" w:rsidR="00E618E1" w:rsidRPr="003E01C4" w:rsidRDefault="009E2CE7" w:rsidP="00B56186">
            <w:pPr>
              <w:jc w:val="both"/>
              <w:rPr>
                <w:lang w:val="en-GB" w:eastAsia="en-US"/>
              </w:rPr>
            </w:pPr>
            <w:r w:rsidRPr="003E01C4">
              <w:rPr>
                <w:lang w:val="en-GB" w:eastAsia="en-US"/>
              </w:rPr>
              <w:t xml:space="preserve">Project Duration   : 36 months </w:t>
            </w:r>
          </w:p>
        </w:tc>
      </w:tr>
      <w:tr w:rsidR="00E618E1" w:rsidRPr="00EF089C" w14:paraId="4364E4DB" w14:textId="77777777" w:rsidTr="003E01C4">
        <w:trPr>
          <w:gridBefore w:val="1"/>
          <w:wBefore w:w="11" w:type="dxa"/>
          <w:jc w:val="center"/>
        </w:trPr>
        <w:tc>
          <w:tcPr>
            <w:tcW w:w="5259" w:type="dxa"/>
            <w:gridSpan w:val="2"/>
          </w:tcPr>
          <w:p w14:paraId="53F695E5" w14:textId="77777777" w:rsidR="00E618E1" w:rsidRPr="003E01C4" w:rsidRDefault="009E2CE7" w:rsidP="00B56186">
            <w:pPr>
              <w:jc w:val="both"/>
              <w:rPr>
                <w:i/>
                <w:lang w:val="en-GB" w:eastAsia="en-US"/>
              </w:rPr>
            </w:pPr>
            <w:r w:rsidRPr="003E01C4">
              <w:rPr>
                <w:i/>
                <w:lang w:val="en-GB" w:eastAsia="en-US"/>
              </w:rPr>
              <w:t>Leading Contractor Organization:</w:t>
            </w:r>
          </w:p>
        </w:tc>
        <w:tc>
          <w:tcPr>
            <w:tcW w:w="4700" w:type="dxa"/>
            <w:gridSpan w:val="2"/>
          </w:tcPr>
          <w:p w14:paraId="35E14404" w14:textId="77777777" w:rsidR="00E618E1" w:rsidRPr="003E01C4" w:rsidRDefault="009E2CE7" w:rsidP="00B56186">
            <w:pPr>
              <w:jc w:val="both"/>
              <w:rPr>
                <w:lang w:val="en-GB" w:eastAsia="en-US"/>
              </w:rPr>
            </w:pPr>
            <w:r w:rsidRPr="003E01C4">
              <w:rPr>
                <w:lang w:val="en-GB" w:eastAsia="en-US"/>
              </w:rPr>
              <w:t>ITEA2</w:t>
            </w:r>
          </w:p>
          <w:p w14:paraId="1DFB0E6B" w14:textId="77777777" w:rsidR="00E618E1" w:rsidRPr="003E01C4" w:rsidRDefault="00E618E1" w:rsidP="00B56186">
            <w:pPr>
              <w:jc w:val="both"/>
              <w:rPr>
                <w:lang w:val="en-GB" w:eastAsia="en-US"/>
              </w:rPr>
            </w:pPr>
          </w:p>
        </w:tc>
      </w:tr>
      <w:tr w:rsidR="00E618E1" w:rsidRPr="00EF089C" w14:paraId="2577416C" w14:textId="77777777" w:rsidTr="003812D3">
        <w:tblPrEx>
          <w:tblCellMar>
            <w:left w:w="108" w:type="dxa"/>
            <w:right w:w="108" w:type="dxa"/>
          </w:tblCellMar>
          <w:tblLook w:val="01E0" w:firstRow="1" w:lastRow="1" w:firstColumn="1" w:lastColumn="1" w:noHBand="0" w:noVBand="0"/>
        </w:tblPrEx>
        <w:trPr>
          <w:trHeight w:hRule="exact" w:val="566"/>
          <w:jc w:val="center"/>
        </w:trPr>
        <w:tc>
          <w:tcPr>
            <w:tcW w:w="9970" w:type="dxa"/>
            <w:gridSpan w:val="5"/>
            <w:vAlign w:val="center"/>
          </w:tcPr>
          <w:p w14:paraId="10AC7210" w14:textId="77777777" w:rsidR="00E618E1" w:rsidRPr="003E01C4" w:rsidRDefault="009E2CE7" w:rsidP="00B56186">
            <w:pPr>
              <w:tabs>
                <w:tab w:val="left" w:pos="295"/>
                <w:tab w:val="center" w:pos="4819"/>
                <w:tab w:val="left" w:pos="8626"/>
                <w:tab w:val="right" w:pos="9638"/>
              </w:tabs>
              <w:ind w:right="72"/>
              <w:jc w:val="both"/>
              <w:rPr>
                <w:b/>
                <w:bCs/>
                <w:lang w:val="en-GB" w:eastAsia="en-US"/>
              </w:rPr>
            </w:pPr>
            <w:r w:rsidRPr="003E01C4">
              <w:rPr>
                <w:b/>
                <w:bCs/>
                <w:lang w:val="en-GB" w:eastAsia="en-US"/>
              </w:rPr>
              <w:t xml:space="preserve">Project funded by the ITEA2 </w:t>
            </w:r>
          </w:p>
          <w:p w14:paraId="42A094BF" w14:textId="77777777" w:rsidR="00E618E1" w:rsidRPr="003E01C4" w:rsidRDefault="009E2CE7" w:rsidP="00B56186">
            <w:pPr>
              <w:tabs>
                <w:tab w:val="left" w:pos="295"/>
                <w:tab w:val="center" w:pos="4819"/>
                <w:tab w:val="left" w:pos="8626"/>
                <w:tab w:val="right" w:pos="9638"/>
              </w:tabs>
              <w:ind w:right="72"/>
              <w:jc w:val="both"/>
              <w:rPr>
                <w:lang w:val="en-GB" w:eastAsia="en-US"/>
              </w:rPr>
            </w:pPr>
            <w:r w:rsidRPr="003E01C4">
              <w:rPr>
                <w:b/>
                <w:bCs/>
                <w:lang w:val="en-GB" w:eastAsia="en-US"/>
              </w:rPr>
              <w:t xml:space="preserve"> (2015-2017)</w:t>
            </w:r>
          </w:p>
        </w:tc>
      </w:tr>
      <w:tr w:rsidR="00E618E1" w:rsidRPr="00EF089C" w14:paraId="38549B4A" w14:textId="77777777" w:rsidTr="003812D3">
        <w:tblPrEx>
          <w:tblCellMar>
            <w:left w:w="108" w:type="dxa"/>
            <w:right w:w="108" w:type="dxa"/>
          </w:tblCellMar>
          <w:tblLook w:val="01E0" w:firstRow="1" w:lastRow="1" w:firstColumn="1" w:lastColumn="1" w:noHBand="0" w:noVBand="0"/>
        </w:tblPrEx>
        <w:trPr>
          <w:trHeight w:hRule="exact" w:val="333"/>
          <w:jc w:val="center"/>
        </w:trPr>
        <w:tc>
          <w:tcPr>
            <w:tcW w:w="9970" w:type="dxa"/>
            <w:gridSpan w:val="5"/>
            <w:vAlign w:val="center"/>
          </w:tcPr>
          <w:p w14:paraId="6B15A47F" w14:textId="77777777" w:rsidR="00E618E1" w:rsidRPr="003E01C4" w:rsidRDefault="009E2CE7" w:rsidP="00B56186">
            <w:pPr>
              <w:tabs>
                <w:tab w:val="left" w:pos="295"/>
                <w:tab w:val="center" w:pos="4819"/>
                <w:tab w:val="right" w:pos="9638"/>
              </w:tabs>
              <w:ind w:right="72"/>
              <w:jc w:val="both"/>
              <w:rPr>
                <w:b/>
                <w:lang w:val="en-GB" w:eastAsia="en-US"/>
              </w:rPr>
            </w:pPr>
            <w:r w:rsidRPr="003E01C4">
              <w:rPr>
                <w:b/>
                <w:lang w:val="en-GB" w:eastAsia="en-US"/>
              </w:rPr>
              <w:t>Dissemination Level</w:t>
            </w:r>
          </w:p>
        </w:tc>
      </w:tr>
      <w:tr w:rsidR="00E618E1" w:rsidRPr="00EF089C" w14:paraId="2D2F7BC3" w14:textId="77777777" w:rsidTr="003812D3">
        <w:tblPrEx>
          <w:tblCellMar>
            <w:left w:w="108" w:type="dxa"/>
            <w:right w:w="108" w:type="dxa"/>
          </w:tblCellMar>
          <w:tblLook w:val="01E0" w:firstRow="1" w:lastRow="1" w:firstColumn="1" w:lastColumn="1" w:noHBand="0" w:noVBand="0"/>
        </w:tblPrEx>
        <w:trPr>
          <w:trHeight w:hRule="exact" w:val="284"/>
          <w:jc w:val="center"/>
        </w:trPr>
        <w:tc>
          <w:tcPr>
            <w:tcW w:w="3641" w:type="dxa"/>
            <w:gridSpan w:val="2"/>
          </w:tcPr>
          <w:p w14:paraId="20D6492A" w14:textId="77777777" w:rsidR="00E618E1" w:rsidRPr="003E01C4" w:rsidRDefault="009E2CE7" w:rsidP="00B56186">
            <w:pPr>
              <w:tabs>
                <w:tab w:val="center" w:pos="4819"/>
                <w:tab w:val="right" w:pos="9638"/>
              </w:tabs>
              <w:jc w:val="both"/>
              <w:rPr>
                <w:b/>
                <w:lang w:val="en-GB" w:eastAsia="en-US"/>
              </w:rPr>
            </w:pPr>
            <w:r w:rsidRPr="003E01C4">
              <w:rPr>
                <w:b/>
                <w:lang w:val="en-GB" w:eastAsia="en-US"/>
              </w:rPr>
              <w:t>PU</w:t>
            </w:r>
          </w:p>
        </w:tc>
        <w:tc>
          <w:tcPr>
            <w:tcW w:w="5800" w:type="dxa"/>
            <w:gridSpan w:val="2"/>
            <w:shd w:val="clear" w:color="auto" w:fill="auto"/>
          </w:tcPr>
          <w:p w14:paraId="57C19D95" w14:textId="77777777" w:rsidR="00E618E1" w:rsidRPr="003E01C4" w:rsidRDefault="009E2CE7" w:rsidP="00B56186">
            <w:pPr>
              <w:tabs>
                <w:tab w:val="left" w:pos="295"/>
                <w:tab w:val="center" w:pos="4819"/>
                <w:tab w:val="right" w:pos="9638"/>
              </w:tabs>
              <w:ind w:right="72"/>
              <w:jc w:val="both"/>
              <w:rPr>
                <w:lang w:val="en-GB" w:eastAsia="en-US"/>
              </w:rPr>
            </w:pPr>
            <w:r w:rsidRPr="003E01C4">
              <w:rPr>
                <w:lang w:val="en-GB" w:eastAsia="en-US"/>
              </w:rPr>
              <w:t>Public</w:t>
            </w:r>
          </w:p>
        </w:tc>
        <w:tc>
          <w:tcPr>
            <w:tcW w:w="529" w:type="dxa"/>
            <w:shd w:val="clear" w:color="auto" w:fill="auto"/>
            <w:vAlign w:val="center"/>
          </w:tcPr>
          <w:p w14:paraId="39C7485A" w14:textId="77777777" w:rsidR="00E618E1" w:rsidRPr="003E01C4" w:rsidRDefault="00E618E1" w:rsidP="00B56186">
            <w:pPr>
              <w:tabs>
                <w:tab w:val="left" w:pos="295"/>
                <w:tab w:val="center" w:pos="4819"/>
                <w:tab w:val="right" w:pos="9638"/>
              </w:tabs>
              <w:ind w:right="72"/>
              <w:jc w:val="both"/>
              <w:rPr>
                <w:lang w:val="en-GB" w:eastAsia="en-US"/>
              </w:rPr>
            </w:pPr>
          </w:p>
        </w:tc>
      </w:tr>
      <w:tr w:rsidR="00E618E1" w:rsidRPr="00EF089C" w14:paraId="18649AE5" w14:textId="77777777" w:rsidTr="003812D3">
        <w:tblPrEx>
          <w:tblCellMar>
            <w:left w:w="108" w:type="dxa"/>
            <w:right w:w="108" w:type="dxa"/>
          </w:tblCellMar>
          <w:tblLook w:val="01E0" w:firstRow="1" w:lastRow="1" w:firstColumn="1" w:lastColumn="1" w:noHBand="0" w:noVBand="0"/>
        </w:tblPrEx>
        <w:trPr>
          <w:trHeight w:hRule="exact" w:val="533"/>
          <w:jc w:val="center"/>
        </w:trPr>
        <w:tc>
          <w:tcPr>
            <w:tcW w:w="3641" w:type="dxa"/>
            <w:gridSpan w:val="2"/>
          </w:tcPr>
          <w:p w14:paraId="11ABC43B" w14:textId="77777777" w:rsidR="00E618E1" w:rsidRPr="003E01C4" w:rsidRDefault="009E2CE7" w:rsidP="00B56186">
            <w:pPr>
              <w:tabs>
                <w:tab w:val="center" w:pos="4819"/>
                <w:tab w:val="right" w:pos="9638"/>
              </w:tabs>
              <w:jc w:val="both"/>
              <w:rPr>
                <w:b/>
                <w:lang w:val="en-GB" w:eastAsia="en-US"/>
              </w:rPr>
            </w:pPr>
            <w:r w:rsidRPr="003E01C4">
              <w:rPr>
                <w:b/>
                <w:lang w:val="en-GB" w:eastAsia="en-US"/>
              </w:rPr>
              <w:t>PP</w:t>
            </w:r>
          </w:p>
        </w:tc>
        <w:tc>
          <w:tcPr>
            <w:tcW w:w="5800" w:type="dxa"/>
            <w:gridSpan w:val="2"/>
            <w:shd w:val="clear" w:color="auto" w:fill="auto"/>
          </w:tcPr>
          <w:p w14:paraId="0593BD7D" w14:textId="77777777" w:rsidR="00E618E1" w:rsidRPr="003E01C4" w:rsidRDefault="009E2CE7" w:rsidP="00B56186">
            <w:pPr>
              <w:tabs>
                <w:tab w:val="left" w:pos="295"/>
                <w:tab w:val="center" w:pos="4819"/>
                <w:tab w:val="right" w:pos="9638"/>
              </w:tabs>
              <w:ind w:right="72"/>
              <w:jc w:val="both"/>
              <w:rPr>
                <w:lang w:val="en-GB" w:eastAsia="en-US"/>
              </w:rPr>
            </w:pPr>
            <w:r w:rsidRPr="003E01C4">
              <w:rPr>
                <w:lang w:val="en-GB" w:eastAsia="en-US"/>
              </w:rPr>
              <w:t>Restricted to other programme participants (including the Commission Services)</w:t>
            </w:r>
          </w:p>
        </w:tc>
        <w:tc>
          <w:tcPr>
            <w:tcW w:w="529" w:type="dxa"/>
            <w:shd w:val="clear" w:color="auto" w:fill="auto"/>
            <w:vAlign w:val="center"/>
          </w:tcPr>
          <w:p w14:paraId="0FD924C7" w14:textId="77777777" w:rsidR="00E618E1" w:rsidRPr="003E01C4" w:rsidRDefault="00E618E1" w:rsidP="00B56186">
            <w:pPr>
              <w:tabs>
                <w:tab w:val="left" w:pos="295"/>
                <w:tab w:val="center" w:pos="4819"/>
                <w:tab w:val="right" w:pos="9638"/>
              </w:tabs>
              <w:ind w:right="72"/>
              <w:jc w:val="both"/>
              <w:rPr>
                <w:lang w:val="en-GB" w:eastAsia="en-US"/>
              </w:rPr>
            </w:pPr>
          </w:p>
        </w:tc>
      </w:tr>
      <w:tr w:rsidR="00E618E1" w:rsidRPr="00EF089C" w14:paraId="7AE0BA10" w14:textId="77777777" w:rsidTr="003812D3">
        <w:tblPrEx>
          <w:tblCellMar>
            <w:left w:w="108" w:type="dxa"/>
            <w:right w:w="108" w:type="dxa"/>
          </w:tblCellMar>
          <w:tblLook w:val="01E0" w:firstRow="1" w:lastRow="1" w:firstColumn="1" w:lastColumn="1" w:noHBand="0" w:noVBand="0"/>
        </w:tblPrEx>
        <w:trPr>
          <w:trHeight w:hRule="exact" w:val="586"/>
          <w:jc w:val="center"/>
        </w:trPr>
        <w:tc>
          <w:tcPr>
            <w:tcW w:w="3641" w:type="dxa"/>
            <w:gridSpan w:val="2"/>
          </w:tcPr>
          <w:p w14:paraId="66970A4C" w14:textId="77777777" w:rsidR="00E618E1" w:rsidRPr="003E01C4" w:rsidRDefault="009E2CE7" w:rsidP="00B56186">
            <w:pPr>
              <w:tabs>
                <w:tab w:val="center" w:pos="4819"/>
                <w:tab w:val="right" w:pos="9638"/>
              </w:tabs>
              <w:jc w:val="both"/>
              <w:rPr>
                <w:b/>
                <w:lang w:val="en-GB" w:eastAsia="en-US"/>
              </w:rPr>
            </w:pPr>
            <w:r w:rsidRPr="003E01C4">
              <w:rPr>
                <w:b/>
                <w:lang w:val="en-GB" w:eastAsia="en-US"/>
              </w:rPr>
              <w:t>RE</w:t>
            </w:r>
          </w:p>
        </w:tc>
        <w:tc>
          <w:tcPr>
            <w:tcW w:w="5800" w:type="dxa"/>
            <w:gridSpan w:val="2"/>
            <w:shd w:val="clear" w:color="auto" w:fill="auto"/>
          </w:tcPr>
          <w:p w14:paraId="4B72EDE9" w14:textId="77777777" w:rsidR="00E618E1" w:rsidRPr="003E01C4" w:rsidRDefault="009E2CE7" w:rsidP="00B56186">
            <w:pPr>
              <w:tabs>
                <w:tab w:val="left" w:pos="295"/>
                <w:tab w:val="center" w:pos="4819"/>
                <w:tab w:val="right" w:pos="9638"/>
              </w:tabs>
              <w:ind w:right="72"/>
              <w:jc w:val="both"/>
              <w:rPr>
                <w:lang w:val="en-GB" w:eastAsia="en-US"/>
              </w:rPr>
            </w:pPr>
            <w:r w:rsidRPr="003E01C4">
              <w:rPr>
                <w:lang w:val="en-GB" w:eastAsia="en-US"/>
              </w:rPr>
              <w:t>Restricted to a group specified by the consortium (including the Commission Services)</w:t>
            </w:r>
          </w:p>
        </w:tc>
        <w:tc>
          <w:tcPr>
            <w:tcW w:w="529" w:type="dxa"/>
            <w:shd w:val="clear" w:color="auto" w:fill="auto"/>
            <w:vAlign w:val="center"/>
          </w:tcPr>
          <w:p w14:paraId="131DD77E" w14:textId="77777777" w:rsidR="00E618E1" w:rsidRPr="003E01C4" w:rsidRDefault="00E618E1" w:rsidP="00B56186">
            <w:pPr>
              <w:tabs>
                <w:tab w:val="left" w:pos="295"/>
                <w:tab w:val="center" w:pos="4819"/>
                <w:tab w:val="right" w:pos="9638"/>
              </w:tabs>
              <w:ind w:right="72"/>
              <w:jc w:val="both"/>
              <w:rPr>
                <w:lang w:val="en-GB" w:eastAsia="en-US"/>
              </w:rPr>
            </w:pPr>
          </w:p>
        </w:tc>
      </w:tr>
      <w:tr w:rsidR="00E618E1" w:rsidRPr="00EF089C" w14:paraId="5342922D" w14:textId="77777777" w:rsidTr="003812D3">
        <w:tblPrEx>
          <w:tblCellMar>
            <w:left w:w="108" w:type="dxa"/>
            <w:right w:w="108" w:type="dxa"/>
          </w:tblCellMar>
          <w:tblLook w:val="01E0" w:firstRow="1" w:lastRow="1" w:firstColumn="1" w:lastColumn="1" w:noHBand="0" w:noVBand="0"/>
        </w:tblPrEx>
        <w:trPr>
          <w:trHeight w:val="448"/>
          <w:jc w:val="center"/>
        </w:trPr>
        <w:tc>
          <w:tcPr>
            <w:tcW w:w="3641" w:type="dxa"/>
            <w:gridSpan w:val="2"/>
          </w:tcPr>
          <w:p w14:paraId="1A4EE7FC" w14:textId="77777777" w:rsidR="00E618E1" w:rsidRPr="003E01C4" w:rsidRDefault="009E2CE7" w:rsidP="00B56186">
            <w:pPr>
              <w:tabs>
                <w:tab w:val="center" w:pos="4819"/>
                <w:tab w:val="right" w:pos="9638"/>
              </w:tabs>
              <w:jc w:val="both"/>
              <w:rPr>
                <w:b/>
                <w:lang w:val="en-GB" w:eastAsia="en-US"/>
              </w:rPr>
            </w:pPr>
            <w:r w:rsidRPr="003E01C4">
              <w:rPr>
                <w:b/>
                <w:lang w:val="en-GB" w:eastAsia="en-US"/>
              </w:rPr>
              <w:t>CO</w:t>
            </w:r>
          </w:p>
        </w:tc>
        <w:tc>
          <w:tcPr>
            <w:tcW w:w="5800" w:type="dxa"/>
            <w:gridSpan w:val="2"/>
            <w:shd w:val="clear" w:color="auto" w:fill="auto"/>
          </w:tcPr>
          <w:p w14:paraId="60265EE0" w14:textId="77777777" w:rsidR="00E618E1" w:rsidRPr="003E01C4" w:rsidRDefault="009E2CE7" w:rsidP="00B56186">
            <w:pPr>
              <w:tabs>
                <w:tab w:val="left" w:pos="295"/>
                <w:tab w:val="center" w:pos="4819"/>
                <w:tab w:val="right" w:pos="9638"/>
              </w:tabs>
              <w:ind w:right="72"/>
              <w:jc w:val="both"/>
              <w:rPr>
                <w:lang w:val="en-GB" w:eastAsia="en-US"/>
              </w:rPr>
            </w:pPr>
            <w:r w:rsidRPr="003E01C4">
              <w:rPr>
                <w:lang w:val="en-GB" w:eastAsia="en-US"/>
              </w:rPr>
              <w:t>Confidential, only for members of the consortium (including the Commission Services)</w:t>
            </w:r>
          </w:p>
        </w:tc>
        <w:tc>
          <w:tcPr>
            <w:tcW w:w="529" w:type="dxa"/>
            <w:shd w:val="clear" w:color="auto" w:fill="auto"/>
            <w:vAlign w:val="center"/>
          </w:tcPr>
          <w:p w14:paraId="3B129749" w14:textId="77777777" w:rsidR="00E618E1" w:rsidRPr="003E01C4" w:rsidRDefault="00E618E1" w:rsidP="00B56186">
            <w:pPr>
              <w:tabs>
                <w:tab w:val="left" w:pos="295"/>
                <w:tab w:val="center" w:pos="4819"/>
                <w:tab w:val="right" w:pos="9638"/>
              </w:tabs>
              <w:ind w:right="72"/>
              <w:jc w:val="both"/>
              <w:rPr>
                <w:lang w:val="en-GB" w:eastAsia="en-US"/>
              </w:rPr>
            </w:pPr>
          </w:p>
        </w:tc>
      </w:tr>
    </w:tbl>
    <w:p w14:paraId="3BEEAD34" w14:textId="77777777" w:rsidR="00E618E1" w:rsidRPr="003E01C4" w:rsidRDefault="00E618E1" w:rsidP="00B56186">
      <w:pPr>
        <w:jc w:val="both"/>
        <w:rPr>
          <w:lang w:val="en-GB"/>
        </w:rPr>
      </w:pPr>
    </w:p>
    <w:p w14:paraId="4E776A19" w14:textId="77777777" w:rsidR="00E618E1" w:rsidRPr="003E01C4" w:rsidRDefault="009E2CE7" w:rsidP="00B56186">
      <w:pPr>
        <w:jc w:val="both"/>
        <w:rPr>
          <w:lang w:val="en-GB"/>
        </w:rPr>
      </w:pPr>
      <w:r w:rsidRPr="003E01C4">
        <w:rPr>
          <w:lang w:val="en-GB"/>
        </w:rPr>
        <w:br w:type="page"/>
      </w:r>
    </w:p>
    <w:p w14:paraId="562E227D" w14:textId="77777777" w:rsidR="00E8145F" w:rsidRPr="003E01C4" w:rsidRDefault="00E8145F" w:rsidP="00B56186">
      <w:pPr>
        <w:jc w:val="both"/>
        <w:rPr>
          <w:lang w:val="en-GB"/>
        </w:rPr>
      </w:pPr>
    </w:p>
    <w:p w14:paraId="42EDF458" w14:textId="77777777" w:rsidR="008E3299" w:rsidRPr="003E01C4" w:rsidRDefault="009E2CE7" w:rsidP="00B56186">
      <w:pPr>
        <w:spacing w:before="360" w:after="240"/>
        <w:jc w:val="both"/>
        <w:rPr>
          <w:b/>
          <w:sz w:val="28"/>
          <w:lang w:val="en-GB"/>
        </w:rPr>
      </w:pPr>
      <w:r w:rsidRPr="003E01C4">
        <w:rPr>
          <w:b/>
          <w:sz w:val="28"/>
          <w:lang w:val="en-GB"/>
        </w:rPr>
        <w:t>Document management</w:t>
      </w:r>
    </w:p>
    <w:p w14:paraId="3DC3B321" w14:textId="77777777" w:rsidR="008E3299" w:rsidRPr="003E01C4" w:rsidRDefault="009E2CE7" w:rsidP="00B56186">
      <w:pPr>
        <w:spacing w:before="120" w:after="120"/>
        <w:jc w:val="both"/>
        <w:rPr>
          <w:b/>
          <w:lang w:val="en-GB"/>
        </w:rPr>
      </w:pPr>
      <w:r w:rsidRPr="003E01C4">
        <w:rPr>
          <w:b/>
          <w:lang w:val="en-GB"/>
        </w:rPr>
        <w:t>Document history</w:t>
      </w:r>
    </w:p>
    <w:tbl>
      <w:tblPr>
        <w:tblW w:w="9709" w:type="dxa"/>
        <w:tblInd w:w="1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4"/>
        <w:gridCol w:w="1091"/>
        <w:gridCol w:w="1347"/>
        <w:gridCol w:w="1258"/>
        <w:gridCol w:w="5049"/>
      </w:tblGrid>
      <w:tr w:rsidR="008E3299" w:rsidRPr="00EF089C" w14:paraId="14737C6E" w14:textId="77777777" w:rsidTr="00BC7E1F">
        <w:tc>
          <w:tcPr>
            <w:tcW w:w="964" w:type="dxa"/>
            <w:tcBorders>
              <w:top w:val="single" w:sz="12" w:space="0" w:color="auto"/>
              <w:bottom w:val="single" w:sz="6" w:space="0" w:color="auto"/>
            </w:tcBorders>
            <w:shd w:val="clear" w:color="auto" w:fill="CCFFCC"/>
          </w:tcPr>
          <w:p w14:paraId="17BBC6B1" w14:textId="77777777" w:rsidR="008E3299" w:rsidRPr="003E01C4" w:rsidRDefault="009E2CE7" w:rsidP="00B56186">
            <w:pPr>
              <w:spacing w:before="60" w:after="60"/>
              <w:jc w:val="both"/>
              <w:rPr>
                <w:b/>
                <w:sz w:val="18"/>
                <w:szCs w:val="18"/>
                <w:lang w:val="en-GB"/>
              </w:rPr>
            </w:pPr>
            <w:r w:rsidRPr="003E01C4">
              <w:rPr>
                <w:b/>
                <w:sz w:val="18"/>
                <w:szCs w:val="18"/>
                <w:lang w:val="en-GB"/>
              </w:rPr>
              <w:t>Version</w:t>
            </w:r>
          </w:p>
        </w:tc>
        <w:tc>
          <w:tcPr>
            <w:tcW w:w="1091" w:type="dxa"/>
            <w:tcBorders>
              <w:top w:val="single" w:sz="12" w:space="0" w:color="auto"/>
              <w:bottom w:val="single" w:sz="6" w:space="0" w:color="auto"/>
            </w:tcBorders>
            <w:shd w:val="clear" w:color="auto" w:fill="CCFFCC"/>
          </w:tcPr>
          <w:p w14:paraId="19C235A4" w14:textId="77777777" w:rsidR="008E3299" w:rsidRPr="003E01C4" w:rsidRDefault="009E2CE7" w:rsidP="00B56186">
            <w:pPr>
              <w:spacing w:before="60" w:after="60"/>
              <w:jc w:val="both"/>
              <w:rPr>
                <w:b/>
                <w:sz w:val="18"/>
                <w:szCs w:val="18"/>
                <w:lang w:val="en-GB"/>
              </w:rPr>
            </w:pPr>
            <w:r w:rsidRPr="003E01C4">
              <w:rPr>
                <w:b/>
                <w:sz w:val="18"/>
                <w:szCs w:val="18"/>
                <w:lang w:val="en-GB"/>
              </w:rPr>
              <w:t>Status</w:t>
            </w:r>
          </w:p>
        </w:tc>
        <w:tc>
          <w:tcPr>
            <w:tcW w:w="1347" w:type="dxa"/>
            <w:tcBorders>
              <w:top w:val="single" w:sz="12" w:space="0" w:color="auto"/>
              <w:bottom w:val="single" w:sz="6" w:space="0" w:color="auto"/>
            </w:tcBorders>
            <w:shd w:val="clear" w:color="auto" w:fill="CCFFCC"/>
          </w:tcPr>
          <w:p w14:paraId="4A90970A" w14:textId="77777777" w:rsidR="008E3299" w:rsidRPr="003E01C4" w:rsidRDefault="009E2CE7" w:rsidP="00B56186">
            <w:pPr>
              <w:spacing w:before="60" w:after="60"/>
              <w:jc w:val="both"/>
              <w:rPr>
                <w:b/>
                <w:sz w:val="18"/>
                <w:szCs w:val="18"/>
                <w:lang w:val="en-GB"/>
              </w:rPr>
            </w:pPr>
            <w:r w:rsidRPr="003E01C4">
              <w:rPr>
                <w:b/>
                <w:sz w:val="18"/>
                <w:szCs w:val="18"/>
                <w:lang w:val="en-GB"/>
              </w:rPr>
              <w:t>Date</w:t>
            </w:r>
          </w:p>
        </w:tc>
        <w:tc>
          <w:tcPr>
            <w:tcW w:w="1258" w:type="dxa"/>
            <w:tcBorders>
              <w:top w:val="single" w:sz="12" w:space="0" w:color="auto"/>
              <w:bottom w:val="single" w:sz="6" w:space="0" w:color="auto"/>
            </w:tcBorders>
            <w:shd w:val="clear" w:color="auto" w:fill="CCFFCC"/>
          </w:tcPr>
          <w:p w14:paraId="27FF38E5" w14:textId="77777777" w:rsidR="008E3299" w:rsidRPr="003E01C4" w:rsidRDefault="009E2CE7" w:rsidP="00B56186">
            <w:pPr>
              <w:spacing w:before="60" w:after="60"/>
              <w:jc w:val="both"/>
              <w:rPr>
                <w:b/>
                <w:sz w:val="18"/>
                <w:szCs w:val="18"/>
                <w:lang w:val="en-GB"/>
              </w:rPr>
            </w:pPr>
            <w:r w:rsidRPr="003E01C4">
              <w:rPr>
                <w:b/>
                <w:sz w:val="18"/>
                <w:szCs w:val="18"/>
                <w:lang w:val="en-GB"/>
              </w:rPr>
              <w:t>Responsible</w:t>
            </w:r>
          </w:p>
        </w:tc>
        <w:tc>
          <w:tcPr>
            <w:tcW w:w="5049" w:type="dxa"/>
            <w:tcBorders>
              <w:top w:val="single" w:sz="12" w:space="0" w:color="auto"/>
              <w:bottom w:val="single" w:sz="6" w:space="0" w:color="auto"/>
            </w:tcBorders>
            <w:shd w:val="clear" w:color="auto" w:fill="CCFFCC"/>
          </w:tcPr>
          <w:p w14:paraId="05367001" w14:textId="77777777" w:rsidR="008E3299" w:rsidRPr="003E01C4" w:rsidRDefault="009E2CE7" w:rsidP="00B56186">
            <w:pPr>
              <w:spacing w:before="60" w:after="60"/>
              <w:jc w:val="both"/>
              <w:rPr>
                <w:b/>
                <w:sz w:val="18"/>
                <w:szCs w:val="18"/>
                <w:lang w:val="en-GB"/>
              </w:rPr>
            </w:pPr>
            <w:r w:rsidRPr="003E01C4">
              <w:rPr>
                <w:b/>
                <w:sz w:val="18"/>
                <w:szCs w:val="18"/>
                <w:lang w:val="en-GB"/>
              </w:rPr>
              <w:t>Reason for change</w:t>
            </w:r>
          </w:p>
        </w:tc>
      </w:tr>
      <w:tr w:rsidR="008E3299" w:rsidRPr="00EF089C" w14:paraId="6C4AD2AB" w14:textId="77777777" w:rsidTr="00D74450">
        <w:tc>
          <w:tcPr>
            <w:tcW w:w="964" w:type="dxa"/>
            <w:tcBorders>
              <w:top w:val="single" w:sz="6" w:space="0" w:color="auto"/>
              <w:bottom w:val="single" w:sz="6" w:space="0" w:color="auto"/>
            </w:tcBorders>
          </w:tcPr>
          <w:p w14:paraId="2D7945EE" w14:textId="31EFEACE" w:rsidR="008E3299" w:rsidRPr="003E01C4" w:rsidRDefault="003E01C4" w:rsidP="00B56186">
            <w:pPr>
              <w:spacing w:before="60" w:after="60"/>
              <w:jc w:val="both"/>
              <w:rPr>
                <w:sz w:val="18"/>
                <w:szCs w:val="18"/>
                <w:lang w:val="en-GB"/>
              </w:rPr>
            </w:pPr>
            <w:r>
              <w:rPr>
                <w:sz w:val="18"/>
                <w:szCs w:val="18"/>
                <w:lang w:val="en-GB"/>
              </w:rPr>
              <w:t>V1.0</w:t>
            </w:r>
          </w:p>
        </w:tc>
        <w:tc>
          <w:tcPr>
            <w:tcW w:w="1091" w:type="dxa"/>
            <w:tcBorders>
              <w:top w:val="single" w:sz="6" w:space="0" w:color="auto"/>
              <w:bottom w:val="single" w:sz="6" w:space="0" w:color="auto"/>
            </w:tcBorders>
          </w:tcPr>
          <w:p w14:paraId="207C7742" w14:textId="74F29ABF" w:rsidR="008E3299" w:rsidRPr="003E01C4" w:rsidRDefault="003E01C4" w:rsidP="00B56186">
            <w:pPr>
              <w:jc w:val="both"/>
              <w:rPr>
                <w:sz w:val="18"/>
                <w:szCs w:val="18"/>
                <w:lang w:val="en-GB"/>
              </w:rPr>
            </w:pPr>
            <w:r>
              <w:rPr>
                <w:sz w:val="18"/>
                <w:szCs w:val="18"/>
                <w:lang w:val="en-GB"/>
              </w:rPr>
              <w:t>First Issue</w:t>
            </w:r>
          </w:p>
        </w:tc>
        <w:tc>
          <w:tcPr>
            <w:tcW w:w="1347" w:type="dxa"/>
            <w:tcBorders>
              <w:top w:val="single" w:sz="6" w:space="0" w:color="auto"/>
              <w:bottom w:val="single" w:sz="6" w:space="0" w:color="auto"/>
            </w:tcBorders>
          </w:tcPr>
          <w:p w14:paraId="61F7D081" w14:textId="2C5C88A3" w:rsidR="008E3299" w:rsidRPr="003E01C4" w:rsidRDefault="003E01C4" w:rsidP="00B56186">
            <w:pPr>
              <w:spacing w:before="60" w:after="60"/>
              <w:ind w:right="-140"/>
              <w:jc w:val="both"/>
              <w:rPr>
                <w:sz w:val="18"/>
                <w:szCs w:val="18"/>
                <w:lang w:val="en-GB"/>
              </w:rPr>
            </w:pPr>
            <w:r>
              <w:rPr>
                <w:sz w:val="18"/>
                <w:szCs w:val="18"/>
                <w:lang w:val="en-GB"/>
              </w:rPr>
              <w:t>28.11.2017</w:t>
            </w:r>
          </w:p>
        </w:tc>
        <w:tc>
          <w:tcPr>
            <w:tcW w:w="1258" w:type="dxa"/>
            <w:tcBorders>
              <w:top w:val="single" w:sz="6" w:space="0" w:color="auto"/>
              <w:bottom w:val="single" w:sz="6" w:space="0" w:color="auto"/>
            </w:tcBorders>
          </w:tcPr>
          <w:p w14:paraId="7B06C12C" w14:textId="5C0FA997" w:rsidR="008E3299" w:rsidRPr="003E01C4" w:rsidRDefault="003E01C4" w:rsidP="00B56186">
            <w:pPr>
              <w:spacing w:before="60" w:after="60"/>
              <w:jc w:val="both"/>
              <w:rPr>
                <w:sz w:val="18"/>
                <w:szCs w:val="18"/>
                <w:lang w:val="en-GB"/>
              </w:rPr>
            </w:pPr>
            <w:r>
              <w:rPr>
                <w:sz w:val="18"/>
                <w:szCs w:val="18"/>
                <w:lang w:val="en-GB"/>
              </w:rPr>
              <w:t>SRDC</w:t>
            </w:r>
          </w:p>
        </w:tc>
        <w:tc>
          <w:tcPr>
            <w:tcW w:w="5049" w:type="dxa"/>
            <w:tcBorders>
              <w:top w:val="single" w:sz="6" w:space="0" w:color="auto"/>
              <w:bottom w:val="single" w:sz="6" w:space="0" w:color="auto"/>
            </w:tcBorders>
          </w:tcPr>
          <w:p w14:paraId="4D2DACCB" w14:textId="5FE9EE01" w:rsidR="008E3299" w:rsidRPr="003E01C4" w:rsidRDefault="003E01C4" w:rsidP="00B56186">
            <w:pPr>
              <w:spacing w:before="60" w:after="60"/>
              <w:jc w:val="both"/>
              <w:rPr>
                <w:sz w:val="18"/>
                <w:szCs w:val="18"/>
                <w:lang w:val="en-GB"/>
              </w:rPr>
            </w:pPr>
            <w:r>
              <w:rPr>
                <w:sz w:val="18"/>
                <w:szCs w:val="18"/>
                <w:lang w:val="en-GB"/>
              </w:rPr>
              <w:t>Ontology has been made public</w:t>
            </w:r>
          </w:p>
        </w:tc>
      </w:tr>
      <w:tr w:rsidR="00D74450" w:rsidRPr="00EF089C" w14:paraId="4314A1D9" w14:textId="77777777" w:rsidTr="00BC7E1F">
        <w:tc>
          <w:tcPr>
            <w:tcW w:w="964" w:type="dxa"/>
            <w:tcBorders>
              <w:top w:val="single" w:sz="6" w:space="0" w:color="auto"/>
            </w:tcBorders>
          </w:tcPr>
          <w:p w14:paraId="0D80CBAE" w14:textId="6F62875D" w:rsidR="00D74450" w:rsidRPr="003E01C4" w:rsidRDefault="00D74450" w:rsidP="00B56186">
            <w:pPr>
              <w:spacing w:before="60" w:after="60"/>
              <w:jc w:val="both"/>
              <w:rPr>
                <w:sz w:val="18"/>
                <w:szCs w:val="18"/>
                <w:lang w:val="en-GB"/>
              </w:rPr>
            </w:pPr>
          </w:p>
        </w:tc>
        <w:tc>
          <w:tcPr>
            <w:tcW w:w="1091" w:type="dxa"/>
            <w:tcBorders>
              <w:top w:val="single" w:sz="6" w:space="0" w:color="auto"/>
            </w:tcBorders>
          </w:tcPr>
          <w:p w14:paraId="211298DF" w14:textId="42EBE950" w:rsidR="00D74450" w:rsidRPr="003E01C4" w:rsidRDefault="00D74450" w:rsidP="00B56186">
            <w:pPr>
              <w:jc w:val="both"/>
              <w:rPr>
                <w:sz w:val="18"/>
                <w:szCs w:val="18"/>
                <w:lang w:val="en-GB"/>
              </w:rPr>
            </w:pPr>
          </w:p>
        </w:tc>
        <w:tc>
          <w:tcPr>
            <w:tcW w:w="1347" w:type="dxa"/>
            <w:tcBorders>
              <w:top w:val="single" w:sz="6" w:space="0" w:color="auto"/>
            </w:tcBorders>
          </w:tcPr>
          <w:p w14:paraId="617F6180" w14:textId="0A1AD862" w:rsidR="00D74450" w:rsidRPr="003E01C4" w:rsidRDefault="00D74450" w:rsidP="00B56186">
            <w:pPr>
              <w:spacing w:before="60" w:after="60"/>
              <w:ind w:right="-140"/>
              <w:jc w:val="both"/>
              <w:rPr>
                <w:sz w:val="18"/>
                <w:szCs w:val="18"/>
                <w:lang w:val="en-GB"/>
              </w:rPr>
            </w:pPr>
          </w:p>
        </w:tc>
        <w:tc>
          <w:tcPr>
            <w:tcW w:w="1258" w:type="dxa"/>
            <w:tcBorders>
              <w:top w:val="single" w:sz="6" w:space="0" w:color="auto"/>
            </w:tcBorders>
          </w:tcPr>
          <w:p w14:paraId="6ECC5812" w14:textId="64682330" w:rsidR="00D74450" w:rsidRPr="003E01C4" w:rsidRDefault="00D74450" w:rsidP="00B56186">
            <w:pPr>
              <w:spacing w:before="60" w:after="60"/>
              <w:jc w:val="both"/>
              <w:rPr>
                <w:sz w:val="18"/>
                <w:szCs w:val="18"/>
                <w:lang w:val="en-GB"/>
              </w:rPr>
            </w:pPr>
          </w:p>
        </w:tc>
        <w:tc>
          <w:tcPr>
            <w:tcW w:w="5049" w:type="dxa"/>
            <w:tcBorders>
              <w:top w:val="single" w:sz="6" w:space="0" w:color="auto"/>
            </w:tcBorders>
          </w:tcPr>
          <w:p w14:paraId="305B8BF2" w14:textId="53184050" w:rsidR="00D74450" w:rsidRPr="003E01C4" w:rsidRDefault="00D74450" w:rsidP="00B56186">
            <w:pPr>
              <w:spacing w:before="60" w:after="60"/>
              <w:jc w:val="both"/>
              <w:rPr>
                <w:sz w:val="18"/>
                <w:szCs w:val="18"/>
                <w:lang w:val="en-GB"/>
              </w:rPr>
            </w:pPr>
          </w:p>
        </w:tc>
      </w:tr>
    </w:tbl>
    <w:p w14:paraId="0991E0FF" w14:textId="77777777" w:rsidR="008E3299" w:rsidRPr="003E01C4" w:rsidRDefault="008E3299" w:rsidP="00B56186">
      <w:pPr>
        <w:spacing w:before="60" w:after="60"/>
        <w:jc w:val="both"/>
        <w:rPr>
          <w:lang w:val="en-GB"/>
        </w:rPr>
      </w:pPr>
    </w:p>
    <w:p w14:paraId="3C713DFA" w14:textId="77777777" w:rsidR="008E3299" w:rsidRPr="003E01C4" w:rsidRDefault="009E2CE7" w:rsidP="00B56186">
      <w:pPr>
        <w:spacing w:before="60" w:after="60"/>
        <w:jc w:val="both"/>
        <w:rPr>
          <w:b/>
          <w:lang w:val="en-GB"/>
        </w:rPr>
      </w:pPr>
      <w:r w:rsidRPr="003E01C4">
        <w:rPr>
          <w:b/>
          <w:lang w:val="en-GB"/>
        </w:rPr>
        <w:t>Change authorization</w:t>
      </w:r>
    </w:p>
    <w:tbl>
      <w:tblPr>
        <w:tblW w:w="9705"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0"/>
        <w:gridCol w:w="5375"/>
      </w:tblGrid>
      <w:tr w:rsidR="008E3299" w:rsidRPr="00EF089C" w14:paraId="61E69551" w14:textId="77777777" w:rsidTr="00BC7E1F">
        <w:trPr>
          <w:trHeight w:val="363"/>
        </w:trPr>
        <w:tc>
          <w:tcPr>
            <w:tcW w:w="4330" w:type="dxa"/>
            <w:shd w:val="clear" w:color="auto" w:fill="CCFFCC"/>
          </w:tcPr>
          <w:p w14:paraId="5F636128" w14:textId="77777777" w:rsidR="008E3299" w:rsidRPr="003E01C4" w:rsidRDefault="009E2CE7" w:rsidP="00B56186">
            <w:pPr>
              <w:spacing w:before="60" w:after="60"/>
              <w:jc w:val="both"/>
              <w:rPr>
                <w:b/>
                <w:sz w:val="18"/>
                <w:lang w:val="en-GB"/>
              </w:rPr>
            </w:pPr>
            <w:r w:rsidRPr="003E01C4">
              <w:rPr>
                <w:b/>
                <w:sz w:val="18"/>
                <w:lang w:val="en-GB"/>
              </w:rPr>
              <w:t>Name</w:t>
            </w:r>
          </w:p>
        </w:tc>
        <w:tc>
          <w:tcPr>
            <w:tcW w:w="5375" w:type="dxa"/>
            <w:shd w:val="clear" w:color="auto" w:fill="CCFFCC"/>
          </w:tcPr>
          <w:p w14:paraId="0293245C" w14:textId="77777777" w:rsidR="008E3299" w:rsidRPr="003E01C4" w:rsidRDefault="009E2CE7" w:rsidP="00B56186">
            <w:pPr>
              <w:jc w:val="both"/>
              <w:rPr>
                <w:b/>
                <w:sz w:val="18"/>
                <w:lang w:val="en-GB"/>
              </w:rPr>
            </w:pPr>
            <w:r w:rsidRPr="003E01C4">
              <w:rPr>
                <w:b/>
                <w:sz w:val="18"/>
                <w:lang w:val="en-GB"/>
              </w:rPr>
              <w:t>Company</w:t>
            </w:r>
          </w:p>
        </w:tc>
      </w:tr>
      <w:tr w:rsidR="008E3299" w:rsidRPr="00EF089C" w14:paraId="5C7CB45A" w14:textId="77777777" w:rsidTr="00BC7E1F">
        <w:trPr>
          <w:trHeight w:val="363"/>
        </w:trPr>
        <w:tc>
          <w:tcPr>
            <w:tcW w:w="4330" w:type="dxa"/>
          </w:tcPr>
          <w:p w14:paraId="65FB3199" w14:textId="77777777" w:rsidR="008E3299" w:rsidRPr="003E01C4" w:rsidRDefault="008E3299" w:rsidP="00B56186">
            <w:pPr>
              <w:spacing w:before="60" w:after="60"/>
              <w:jc w:val="both"/>
              <w:rPr>
                <w:sz w:val="18"/>
                <w:lang w:val="en-GB"/>
              </w:rPr>
            </w:pPr>
          </w:p>
        </w:tc>
        <w:tc>
          <w:tcPr>
            <w:tcW w:w="5375" w:type="dxa"/>
          </w:tcPr>
          <w:p w14:paraId="70AA9E02" w14:textId="77777777" w:rsidR="008E3299" w:rsidRPr="003E01C4" w:rsidRDefault="008E3299" w:rsidP="00B56186">
            <w:pPr>
              <w:spacing w:before="60" w:after="60"/>
              <w:jc w:val="both"/>
              <w:rPr>
                <w:sz w:val="18"/>
                <w:lang w:val="en-GB"/>
              </w:rPr>
            </w:pPr>
          </w:p>
        </w:tc>
      </w:tr>
      <w:tr w:rsidR="008E3299" w:rsidRPr="00EF089C" w14:paraId="4DC771E2" w14:textId="77777777" w:rsidTr="00BC7E1F">
        <w:trPr>
          <w:trHeight w:val="378"/>
        </w:trPr>
        <w:tc>
          <w:tcPr>
            <w:tcW w:w="4330" w:type="dxa"/>
          </w:tcPr>
          <w:p w14:paraId="371FC3D4" w14:textId="77777777" w:rsidR="008E3299" w:rsidRPr="003E01C4" w:rsidRDefault="008E3299" w:rsidP="00B56186">
            <w:pPr>
              <w:spacing w:before="60" w:after="60"/>
              <w:jc w:val="both"/>
              <w:rPr>
                <w:sz w:val="18"/>
                <w:lang w:val="en-GB"/>
              </w:rPr>
            </w:pPr>
          </w:p>
        </w:tc>
        <w:tc>
          <w:tcPr>
            <w:tcW w:w="5375" w:type="dxa"/>
          </w:tcPr>
          <w:p w14:paraId="58A85B67" w14:textId="77777777" w:rsidR="008E3299" w:rsidRPr="003E01C4" w:rsidRDefault="008E3299" w:rsidP="00B56186">
            <w:pPr>
              <w:spacing w:before="60" w:after="60"/>
              <w:jc w:val="both"/>
              <w:rPr>
                <w:sz w:val="18"/>
                <w:lang w:val="en-GB"/>
              </w:rPr>
            </w:pPr>
          </w:p>
        </w:tc>
      </w:tr>
      <w:tr w:rsidR="008E3299" w:rsidRPr="00EF089C" w14:paraId="565EAA4F" w14:textId="77777777" w:rsidTr="00BC7E1F">
        <w:trPr>
          <w:trHeight w:val="378"/>
        </w:trPr>
        <w:tc>
          <w:tcPr>
            <w:tcW w:w="4330" w:type="dxa"/>
          </w:tcPr>
          <w:p w14:paraId="7768C16A" w14:textId="77777777" w:rsidR="008E3299" w:rsidRPr="003E01C4" w:rsidRDefault="008E3299" w:rsidP="00B56186">
            <w:pPr>
              <w:spacing w:before="60" w:after="60"/>
              <w:jc w:val="both"/>
              <w:rPr>
                <w:sz w:val="18"/>
                <w:lang w:val="en-GB"/>
              </w:rPr>
            </w:pPr>
          </w:p>
        </w:tc>
        <w:tc>
          <w:tcPr>
            <w:tcW w:w="5375" w:type="dxa"/>
          </w:tcPr>
          <w:p w14:paraId="08D1094E" w14:textId="77777777" w:rsidR="008E3299" w:rsidRPr="003E01C4" w:rsidRDefault="008E3299" w:rsidP="00B56186">
            <w:pPr>
              <w:spacing w:before="60" w:after="60"/>
              <w:jc w:val="both"/>
              <w:rPr>
                <w:sz w:val="18"/>
                <w:lang w:val="en-GB"/>
              </w:rPr>
            </w:pPr>
          </w:p>
        </w:tc>
      </w:tr>
      <w:tr w:rsidR="008E3299" w:rsidRPr="00EF089C" w14:paraId="1F4F4BB8" w14:textId="77777777" w:rsidTr="00BC7E1F">
        <w:trPr>
          <w:trHeight w:val="378"/>
        </w:trPr>
        <w:tc>
          <w:tcPr>
            <w:tcW w:w="4330" w:type="dxa"/>
          </w:tcPr>
          <w:p w14:paraId="08B882A7" w14:textId="77777777" w:rsidR="008E3299" w:rsidRPr="003E01C4" w:rsidRDefault="008E3299" w:rsidP="00B56186">
            <w:pPr>
              <w:spacing w:before="60" w:after="60"/>
              <w:jc w:val="both"/>
              <w:rPr>
                <w:sz w:val="18"/>
                <w:lang w:val="en-GB"/>
              </w:rPr>
            </w:pPr>
          </w:p>
        </w:tc>
        <w:tc>
          <w:tcPr>
            <w:tcW w:w="5375" w:type="dxa"/>
          </w:tcPr>
          <w:p w14:paraId="2978EE00" w14:textId="77777777" w:rsidR="008E3299" w:rsidRPr="003E01C4" w:rsidRDefault="008E3299" w:rsidP="00B56186">
            <w:pPr>
              <w:spacing w:before="60" w:after="60"/>
              <w:jc w:val="both"/>
              <w:rPr>
                <w:sz w:val="18"/>
                <w:lang w:val="en-GB"/>
              </w:rPr>
            </w:pPr>
          </w:p>
        </w:tc>
      </w:tr>
      <w:tr w:rsidR="008E3299" w:rsidRPr="00EF089C" w14:paraId="15E987A6" w14:textId="77777777" w:rsidTr="00BC7E1F">
        <w:trPr>
          <w:trHeight w:val="378"/>
        </w:trPr>
        <w:tc>
          <w:tcPr>
            <w:tcW w:w="4330" w:type="dxa"/>
          </w:tcPr>
          <w:p w14:paraId="4018A3E4" w14:textId="77777777" w:rsidR="008E3299" w:rsidRPr="003E01C4" w:rsidRDefault="008E3299" w:rsidP="00B56186">
            <w:pPr>
              <w:spacing w:before="60" w:after="60"/>
              <w:jc w:val="both"/>
              <w:rPr>
                <w:sz w:val="18"/>
                <w:lang w:val="en-GB"/>
              </w:rPr>
            </w:pPr>
          </w:p>
        </w:tc>
        <w:tc>
          <w:tcPr>
            <w:tcW w:w="5375" w:type="dxa"/>
          </w:tcPr>
          <w:p w14:paraId="0C5437B3" w14:textId="77777777" w:rsidR="008E3299" w:rsidRPr="003E01C4" w:rsidRDefault="008E3299" w:rsidP="00B56186">
            <w:pPr>
              <w:spacing w:before="60" w:after="60"/>
              <w:jc w:val="both"/>
              <w:rPr>
                <w:sz w:val="18"/>
                <w:lang w:val="en-GB"/>
              </w:rPr>
            </w:pPr>
          </w:p>
        </w:tc>
      </w:tr>
      <w:tr w:rsidR="008E3299" w:rsidRPr="00EF089C" w14:paraId="08AE3BC0" w14:textId="77777777" w:rsidTr="00BC7E1F">
        <w:trPr>
          <w:trHeight w:val="378"/>
        </w:trPr>
        <w:tc>
          <w:tcPr>
            <w:tcW w:w="4330" w:type="dxa"/>
          </w:tcPr>
          <w:p w14:paraId="3B05B8EE" w14:textId="77777777" w:rsidR="008E3299" w:rsidRPr="003E01C4" w:rsidRDefault="008E3299" w:rsidP="00B56186">
            <w:pPr>
              <w:spacing w:before="60" w:after="60"/>
              <w:jc w:val="both"/>
              <w:rPr>
                <w:sz w:val="18"/>
                <w:lang w:val="en-GB"/>
              </w:rPr>
            </w:pPr>
          </w:p>
        </w:tc>
        <w:tc>
          <w:tcPr>
            <w:tcW w:w="5375" w:type="dxa"/>
          </w:tcPr>
          <w:p w14:paraId="65946331" w14:textId="77777777" w:rsidR="008E3299" w:rsidRPr="003E01C4" w:rsidRDefault="008E3299" w:rsidP="00B56186">
            <w:pPr>
              <w:spacing w:before="60" w:after="60"/>
              <w:jc w:val="both"/>
              <w:rPr>
                <w:sz w:val="18"/>
                <w:lang w:val="en-GB"/>
              </w:rPr>
            </w:pPr>
          </w:p>
        </w:tc>
      </w:tr>
    </w:tbl>
    <w:p w14:paraId="1F36EC46" w14:textId="77777777" w:rsidR="00933E81" w:rsidRPr="003E01C4" w:rsidRDefault="00933E81" w:rsidP="00B56186">
      <w:pPr>
        <w:jc w:val="both"/>
        <w:rPr>
          <w:b/>
          <w:lang w:val="en-GB"/>
        </w:rPr>
      </w:pPr>
    </w:p>
    <w:p w14:paraId="191303C3" w14:textId="77777777" w:rsidR="00933E81" w:rsidRPr="003E01C4" w:rsidRDefault="00933E81" w:rsidP="00B56186">
      <w:pPr>
        <w:jc w:val="both"/>
        <w:rPr>
          <w:b/>
          <w:lang w:val="en-GB"/>
        </w:rPr>
      </w:pPr>
    </w:p>
    <w:p w14:paraId="09840A83" w14:textId="77777777" w:rsidR="00933E81" w:rsidRPr="003E01C4" w:rsidRDefault="00933E81" w:rsidP="00B56186">
      <w:pPr>
        <w:jc w:val="both"/>
        <w:rPr>
          <w:b/>
          <w:lang w:val="en-GB"/>
        </w:rPr>
      </w:pPr>
    </w:p>
    <w:p w14:paraId="2993FFAF" w14:textId="77777777" w:rsidR="00933E81" w:rsidRPr="003E01C4" w:rsidRDefault="00933E81" w:rsidP="00B56186">
      <w:pPr>
        <w:jc w:val="both"/>
        <w:rPr>
          <w:b/>
          <w:lang w:val="en-GB"/>
        </w:rPr>
      </w:pPr>
    </w:p>
    <w:p w14:paraId="1471B490" w14:textId="77777777" w:rsidR="005521D0" w:rsidRDefault="005521D0" w:rsidP="00B56186">
      <w:pPr>
        <w:jc w:val="both"/>
        <w:rPr>
          <w:b/>
          <w:lang w:val="en-GB"/>
        </w:rPr>
      </w:pPr>
    </w:p>
    <w:p w14:paraId="6928AF28" w14:textId="77777777" w:rsidR="00FC4A26" w:rsidRPr="003E01C4" w:rsidRDefault="00FC4A26" w:rsidP="00B56186">
      <w:pPr>
        <w:jc w:val="both"/>
        <w:rPr>
          <w:b/>
          <w:lang w:val="en-GB"/>
        </w:rPr>
      </w:pPr>
    </w:p>
    <w:p w14:paraId="58D4903C" w14:textId="77777777" w:rsidR="005521D0" w:rsidRPr="003E01C4" w:rsidRDefault="005521D0" w:rsidP="00B56186">
      <w:pPr>
        <w:jc w:val="both"/>
        <w:rPr>
          <w:b/>
          <w:lang w:val="en-GB"/>
        </w:rPr>
      </w:pPr>
    </w:p>
    <w:p w14:paraId="6DAE2D8E" w14:textId="77777777" w:rsidR="005521D0" w:rsidRPr="003E01C4" w:rsidRDefault="005521D0" w:rsidP="00B56186">
      <w:pPr>
        <w:jc w:val="both"/>
        <w:rPr>
          <w:b/>
          <w:lang w:val="en-GB"/>
        </w:rPr>
      </w:pPr>
    </w:p>
    <w:p w14:paraId="4E167FAB" w14:textId="77777777" w:rsidR="005521D0" w:rsidRPr="003E01C4" w:rsidRDefault="005521D0" w:rsidP="00B56186">
      <w:pPr>
        <w:jc w:val="both"/>
        <w:rPr>
          <w:b/>
          <w:lang w:val="en-GB"/>
        </w:rPr>
      </w:pPr>
    </w:p>
    <w:p w14:paraId="502CB04A" w14:textId="77777777" w:rsidR="005521D0" w:rsidRPr="003E01C4" w:rsidRDefault="005521D0" w:rsidP="00B56186">
      <w:pPr>
        <w:jc w:val="both"/>
        <w:rPr>
          <w:b/>
          <w:lang w:val="en-GB"/>
        </w:rPr>
      </w:pPr>
    </w:p>
    <w:p w14:paraId="5D73F9AC" w14:textId="77777777" w:rsidR="005521D0" w:rsidRPr="003E01C4" w:rsidRDefault="005521D0" w:rsidP="00B56186">
      <w:pPr>
        <w:jc w:val="both"/>
        <w:rPr>
          <w:b/>
          <w:lang w:val="en-GB"/>
        </w:rPr>
      </w:pPr>
    </w:p>
    <w:p w14:paraId="453E1FD0" w14:textId="77777777" w:rsidR="005521D0" w:rsidRPr="003E01C4" w:rsidRDefault="005521D0" w:rsidP="00B56186">
      <w:pPr>
        <w:jc w:val="both"/>
        <w:rPr>
          <w:b/>
          <w:lang w:val="en-GB"/>
        </w:rPr>
      </w:pPr>
    </w:p>
    <w:p w14:paraId="7B5750B7" w14:textId="77777777" w:rsidR="005521D0" w:rsidRPr="003E01C4" w:rsidRDefault="005521D0" w:rsidP="00B56186">
      <w:pPr>
        <w:jc w:val="both"/>
        <w:rPr>
          <w:b/>
          <w:lang w:val="en-GB"/>
        </w:rPr>
      </w:pPr>
    </w:p>
    <w:p w14:paraId="5FC07ABC" w14:textId="77777777" w:rsidR="005521D0" w:rsidRPr="003E01C4" w:rsidRDefault="005521D0" w:rsidP="00B56186">
      <w:pPr>
        <w:jc w:val="both"/>
        <w:rPr>
          <w:b/>
          <w:lang w:val="en-GB"/>
        </w:rPr>
      </w:pPr>
    </w:p>
    <w:p w14:paraId="76315AAE" w14:textId="77777777" w:rsidR="005521D0" w:rsidRPr="003E01C4" w:rsidRDefault="005521D0" w:rsidP="00B56186">
      <w:pPr>
        <w:jc w:val="both"/>
        <w:rPr>
          <w:b/>
          <w:lang w:val="en-GB"/>
        </w:rPr>
      </w:pPr>
    </w:p>
    <w:p w14:paraId="5E70C3FD" w14:textId="77777777" w:rsidR="005521D0" w:rsidRPr="003E01C4" w:rsidRDefault="005521D0" w:rsidP="00B56186">
      <w:pPr>
        <w:jc w:val="both"/>
        <w:rPr>
          <w:b/>
          <w:lang w:val="en-GB"/>
        </w:rPr>
      </w:pPr>
    </w:p>
    <w:p w14:paraId="271BA7A4" w14:textId="77777777" w:rsidR="00933E81" w:rsidRPr="003E01C4" w:rsidRDefault="00933E81" w:rsidP="00B56186">
      <w:pPr>
        <w:jc w:val="both"/>
        <w:rPr>
          <w:b/>
          <w:lang w:val="en-GB"/>
        </w:rPr>
      </w:pPr>
    </w:p>
    <w:p w14:paraId="6AFAF32D" w14:textId="77777777" w:rsidR="00933E81" w:rsidRPr="003E01C4" w:rsidRDefault="00933E81" w:rsidP="00B56186">
      <w:pPr>
        <w:jc w:val="both"/>
        <w:rPr>
          <w:b/>
          <w:lang w:val="en-GB"/>
        </w:rPr>
      </w:pPr>
    </w:p>
    <w:p w14:paraId="384FF2D2" w14:textId="77777777" w:rsidR="00933E81" w:rsidRPr="003E01C4" w:rsidRDefault="00933E81" w:rsidP="00B56186">
      <w:pPr>
        <w:jc w:val="both"/>
        <w:rPr>
          <w:b/>
          <w:lang w:val="en-GB"/>
        </w:rPr>
      </w:pPr>
    </w:p>
    <w:p w14:paraId="6E23244C" w14:textId="77777777" w:rsidR="00933E81" w:rsidRPr="003E01C4" w:rsidRDefault="00933E81" w:rsidP="00B56186">
      <w:pPr>
        <w:jc w:val="both"/>
        <w:rPr>
          <w:b/>
          <w:lang w:val="en-GB"/>
        </w:rPr>
      </w:pPr>
    </w:p>
    <w:p w14:paraId="553478C9" w14:textId="77777777" w:rsidR="00933E81" w:rsidRPr="003E01C4" w:rsidRDefault="00933E81" w:rsidP="00B56186">
      <w:pPr>
        <w:jc w:val="both"/>
        <w:rPr>
          <w:b/>
          <w:lang w:val="en-GB"/>
        </w:rPr>
      </w:pPr>
    </w:p>
    <w:p w14:paraId="590A968D" w14:textId="77777777" w:rsidR="00DC2357" w:rsidRPr="003E01C4" w:rsidRDefault="009E2CE7" w:rsidP="00B56186">
      <w:pPr>
        <w:jc w:val="both"/>
        <w:rPr>
          <w:b/>
          <w:lang w:val="en-GB"/>
        </w:rPr>
      </w:pPr>
      <w:r w:rsidRPr="003E01C4">
        <w:rPr>
          <w:b/>
          <w:lang w:val="en-GB"/>
        </w:rPr>
        <w:br w:type="page"/>
      </w:r>
    </w:p>
    <w:p w14:paraId="063E8FC5" w14:textId="77777777" w:rsidR="00DC2357" w:rsidRPr="003E01C4" w:rsidRDefault="00DC2357" w:rsidP="00B56186">
      <w:pPr>
        <w:jc w:val="both"/>
        <w:rPr>
          <w:b/>
          <w:lang w:val="en-GB"/>
        </w:rPr>
      </w:pPr>
    </w:p>
    <w:p w14:paraId="291E254D" w14:textId="77777777" w:rsidR="00DC2357" w:rsidRPr="003E01C4" w:rsidRDefault="009E2CE7" w:rsidP="00B56186">
      <w:pPr>
        <w:jc w:val="both"/>
        <w:rPr>
          <w:b/>
          <w:lang w:val="en-GB"/>
        </w:rPr>
      </w:pPr>
      <w:r w:rsidRPr="003E01C4">
        <w:rPr>
          <w:b/>
          <w:lang w:val="en-GB"/>
        </w:rPr>
        <w:t>TABLE OF CONTENTS</w:t>
      </w:r>
    </w:p>
    <w:p w14:paraId="226C0C55" w14:textId="77777777" w:rsidR="00E41321" w:rsidRDefault="009E2CE7">
      <w:pPr>
        <w:pStyle w:val="TOC1"/>
        <w:tabs>
          <w:tab w:val="left" w:pos="480"/>
          <w:tab w:val="right" w:leader="dot" w:pos="9060"/>
        </w:tabs>
        <w:rPr>
          <w:rFonts w:asciiTheme="minorHAnsi" w:eastAsiaTheme="minorEastAsia" w:hAnsiTheme="minorHAnsi" w:cstheme="minorBidi"/>
          <w:noProof/>
          <w:sz w:val="22"/>
          <w:szCs w:val="22"/>
        </w:rPr>
      </w:pPr>
      <w:r w:rsidRPr="003E01C4">
        <w:rPr>
          <w:b/>
          <w:lang w:val="en-GB"/>
        </w:rPr>
        <w:fldChar w:fldCharType="begin"/>
      </w:r>
      <w:r w:rsidRPr="003E01C4">
        <w:rPr>
          <w:b/>
          <w:lang w:val="en-GB"/>
        </w:rPr>
        <w:instrText xml:space="preserve"> TOC \o "1-3" \h \z \u </w:instrText>
      </w:r>
      <w:r w:rsidRPr="003E01C4">
        <w:rPr>
          <w:b/>
          <w:lang w:val="en-GB"/>
        </w:rPr>
        <w:fldChar w:fldCharType="separate"/>
      </w:r>
      <w:hyperlink w:anchor="_Toc499623174" w:history="1">
        <w:r w:rsidR="00E41321" w:rsidRPr="00992230">
          <w:rPr>
            <w:rStyle w:val="Hyperlink"/>
            <w:noProof/>
            <w:lang w:val="en-GB"/>
          </w:rPr>
          <w:t>1</w:t>
        </w:r>
        <w:r w:rsidR="00E41321">
          <w:rPr>
            <w:rFonts w:asciiTheme="minorHAnsi" w:eastAsiaTheme="minorEastAsia" w:hAnsiTheme="minorHAnsi" w:cstheme="minorBidi"/>
            <w:noProof/>
            <w:sz w:val="22"/>
            <w:szCs w:val="22"/>
          </w:rPr>
          <w:tab/>
        </w:r>
        <w:r w:rsidR="00E41321" w:rsidRPr="00992230">
          <w:rPr>
            <w:rStyle w:val="Hyperlink"/>
            <w:noProof/>
            <w:lang w:val="en-GB"/>
          </w:rPr>
          <w:t>OVERVIEW</w:t>
        </w:r>
        <w:r w:rsidR="00E41321">
          <w:rPr>
            <w:noProof/>
            <w:webHidden/>
          </w:rPr>
          <w:tab/>
        </w:r>
        <w:r w:rsidR="00E41321">
          <w:rPr>
            <w:noProof/>
            <w:webHidden/>
          </w:rPr>
          <w:fldChar w:fldCharType="begin"/>
        </w:r>
        <w:r w:rsidR="00E41321">
          <w:rPr>
            <w:noProof/>
            <w:webHidden/>
          </w:rPr>
          <w:instrText xml:space="preserve"> PAGEREF _Toc499623174 \h </w:instrText>
        </w:r>
        <w:r w:rsidR="00E41321">
          <w:rPr>
            <w:noProof/>
            <w:webHidden/>
          </w:rPr>
        </w:r>
        <w:r w:rsidR="00E41321">
          <w:rPr>
            <w:noProof/>
            <w:webHidden/>
          </w:rPr>
          <w:fldChar w:fldCharType="separate"/>
        </w:r>
        <w:r w:rsidR="00E41321">
          <w:rPr>
            <w:noProof/>
            <w:webHidden/>
          </w:rPr>
          <w:t>4</w:t>
        </w:r>
        <w:r w:rsidR="00E41321">
          <w:rPr>
            <w:noProof/>
            <w:webHidden/>
          </w:rPr>
          <w:fldChar w:fldCharType="end"/>
        </w:r>
      </w:hyperlink>
    </w:p>
    <w:p w14:paraId="2621F006" w14:textId="77777777" w:rsidR="00E41321" w:rsidRDefault="00E41321">
      <w:pPr>
        <w:pStyle w:val="TOC1"/>
        <w:tabs>
          <w:tab w:val="left" w:pos="480"/>
          <w:tab w:val="right" w:leader="dot" w:pos="9060"/>
        </w:tabs>
        <w:rPr>
          <w:rFonts w:asciiTheme="minorHAnsi" w:eastAsiaTheme="minorEastAsia" w:hAnsiTheme="minorHAnsi" w:cstheme="minorBidi"/>
          <w:noProof/>
          <w:sz w:val="22"/>
          <w:szCs w:val="22"/>
        </w:rPr>
      </w:pPr>
      <w:hyperlink w:anchor="_Toc499623175" w:history="1">
        <w:r w:rsidRPr="00992230">
          <w:rPr>
            <w:rStyle w:val="Hyperlink"/>
            <w:noProof/>
            <w:lang w:val="en-GB"/>
          </w:rPr>
          <w:t>2</w:t>
        </w:r>
        <w:r>
          <w:rPr>
            <w:rFonts w:asciiTheme="minorHAnsi" w:eastAsiaTheme="minorEastAsia" w:hAnsiTheme="minorHAnsi" w:cstheme="minorBidi"/>
            <w:noProof/>
            <w:sz w:val="22"/>
            <w:szCs w:val="22"/>
          </w:rPr>
          <w:tab/>
        </w:r>
        <w:r w:rsidRPr="00992230">
          <w:rPr>
            <w:rStyle w:val="Hyperlink"/>
            <w:noProof/>
            <w:lang w:val="en-GB"/>
          </w:rPr>
          <w:t>APPS Ontology</w:t>
        </w:r>
        <w:r>
          <w:rPr>
            <w:noProof/>
            <w:webHidden/>
          </w:rPr>
          <w:tab/>
        </w:r>
        <w:r>
          <w:rPr>
            <w:noProof/>
            <w:webHidden/>
          </w:rPr>
          <w:fldChar w:fldCharType="begin"/>
        </w:r>
        <w:r>
          <w:rPr>
            <w:noProof/>
            <w:webHidden/>
          </w:rPr>
          <w:instrText xml:space="preserve"> PAGEREF _Toc499623175 \h </w:instrText>
        </w:r>
        <w:r>
          <w:rPr>
            <w:noProof/>
            <w:webHidden/>
          </w:rPr>
        </w:r>
        <w:r>
          <w:rPr>
            <w:noProof/>
            <w:webHidden/>
          </w:rPr>
          <w:fldChar w:fldCharType="separate"/>
        </w:r>
        <w:r>
          <w:rPr>
            <w:noProof/>
            <w:webHidden/>
          </w:rPr>
          <w:t>5</w:t>
        </w:r>
        <w:r>
          <w:rPr>
            <w:noProof/>
            <w:webHidden/>
          </w:rPr>
          <w:fldChar w:fldCharType="end"/>
        </w:r>
      </w:hyperlink>
    </w:p>
    <w:p w14:paraId="77E7E795" w14:textId="77777777" w:rsidR="00B56186" w:rsidRPr="003E01C4" w:rsidRDefault="009E2CE7" w:rsidP="00B56186">
      <w:pPr>
        <w:jc w:val="both"/>
        <w:rPr>
          <w:b/>
          <w:lang w:val="en-GB"/>
        </w:rPr>
      </w:pPr>
      <w:r w:rsidRPr="003E01C4">
        <w:rPr>
          <w:lang w:val="en-GB"/>
        </w:rPr>
        <w:fldChar w:fldCharType="end"/>
      </w:r>
      <w:r w:rsidRPr="003E01C4">
        <w:rPr>
          <w:b/>
          <w:lang w:val="en-GB"/>
        </w:rPr>
        <w:t xml:space="preserve"> </w:t>
      </w:r>
    </w:p>
    <w:p w14:paraId="73148B77" w14:textId="77777777" w:rsidR="003E01C4" w:rsidRDefault="009E2CE7" w:rsidP="003E01C4">
      <w:pPr>
        <w:pStyle w:val="Heading1"/>
        <w:rPr>
          <w:lang w:val="en-GB"/>
        </w:rPr>
      </w:pPr>
      <w:r w:rsidRPr="003E01C4">
        <w:rPr>
          <w:lang w:val="en-GB"/>
        </w:rPr>
        <w:br w:type="page"/>
      </w:r>
    </w:p>
    <w:p w14:paraId="7210B20C" w14:textId="77777777" w:rsidR="003E01C4" w:rsidRPr="00760AD8" w:rsidRDefault="003E01C4" w:rsidP="003E01C4">
      <w:pPr>
        <w:pStyle w:val="Heading1"/>
        <w:widowControl w:val="0"/>
        <w:numPr>
          <w:ilvl w:val="0"/>
          <w:numId w:val="71"/>
        </w:numPr>
        <w:suppressAutoHyphens/>
        <w:spacing w:after="120"/>
        <w:rPr>
          <w:lang w:val="en-GB"/>
        </w:rPr>
      </w:pPr>
      <w:bookmarkStart w:id="2" w:name="_Toc473466501"/>
      <w:bookmarkStart w:id="3" w:name="_Toc499622496"/>
      <w:bookmarkStart w:id="4" w:name="_Toc499623174"/>
      <w:r w:rsidRPr="00760AD8">
        <w:rPr>
          <w:lang w:val="en-GB"/>
        </w:rPr>
        <w:lastRenderedPageBreak/>
        <w:t>OVERVIEW</w:t>
      </w:r>
      <w:bookmarkEnd w:id="2"/>
      <w:bookmarkEnd w:id="3"/>
      <w:bookmarkEnd w:id="4"/>
    </w:p>
    <w:p w14:paraId="746C7A52" w14:textId="77777777" w:rsidR="00DF5CC0" w:rsidRDefault="003E01C4" w:rsidP="003E01C4">
      <w:pPr>
        <w:jc w:val="both"/>
        <w:rPr>
          <w:lang w:val="en-GB"/>
        </w:rPr>
      </w:pPr>
      <w:r w:rsidRPr="00760AD8">
        <w:rPr>
          <w:lang w:val="en-GB"/>
        </w:rPr>
        <w:t xml:space="preserve">This document </w:t>
      </w:r>
      <w:r>
        <w:rPr>
          <w:lang w:val="en-GB"/>
        </w:rPr>
        <w:t xml:space="preserve">includes APPS </w:t>
      </w:r>
      <w:r w:rsidR="00DF5CC0">
        <w:rPr>
          <w:lang w:val="en-GB"/>
        </w:rPr>
        <w:t>Ontology</w:t>
      </w:r>
      <w:r>
        <w:rPr>
          <w:lang w:val="en-GB"/>
        </w:rPr>
        <w:t>.</w:t>
      </w:r>
    </w:p>
    <w:p w14:paraId="058B73A5" w14:textId="38BB5981" w:rsidR="003E01C4" w:rsidRPr="00760AD8" w:rsidRDefault="003E01C4" w:rsidP="003E01C4">
      <w:pPr>
        <w:jc w:val="both"/>
        <w:rPr>
          <w:lang w:val="en-GB"/>
        </w:rPr>
      </w:pPr>
      <w:bookmarkStart w:id="5" w:name="_GoBack"/>
      <w:bookmarkEnd w:id="5"/>
    </w:p>
    <w:p w14:paraId="51E02907" w14:textId="77777777" w:rsidR="003E01C4" w:rsidRPr="00760AD8" w:rsidRDefault="003E01C4" w:rsidP="003E01C4">
      <w:pPr>
        <w:numPr>
          <w:ilvl w:val="1"/>
          <w:numId w:val="1"/>
        </w:numPr>
        <w:tabs>
          <w:tab w:val="num" w:pos="792"/>
        </w:tabs>
        <w:spacing w:after="160" w:line="252" w:lineRule="auto"/>
        <w:ind w:left="792" w:hanging="432"/>
        <w:rPr>
          <w:b/>
          <w:bCs/>
          <w:iCs/>
          <w:lang w:val="en-GB"/>
        </w:rPr>
      </w:pPr>
      <w:bookmarkStart w:id="6" w:name="_Toc473466503"/>
      <w:r w:rsidRPr="00760AD8">
        <w:rPr>
          <w:b/>
          <w:bCs/>
          <w:iCs/>
          <w:lang w:val="en-GB"/>
        </w:rPr>
        <w:t>APPS Project</w:t>
      </w:r>
      <w:bookmarkEnd w:id="6"/>
      <w:r w:rsidRPr="00760AD8">
        <w:rPr>
          <w:b/>
          <w:bCs/>
          <w:iCs/>
          <w:lang w:val="en-GB"/>
        </w:rPr>
        <w:t xml:space="preserve"> </w:t>
      </w:r>
    </w:p>
    <w:p w14:paraId="1F92D234" w14:textId="77777777" w:rsidR="003E01C4" w:rsidRPr="00760AD8" w:rsidRDefault="003E01C4" w:rsidP="003E01C4">
      <w:pPr>
        <w:jc w:val="both"/>
        <w:rPr>
          <w:lang w:val="en-GB"/>
        </w:rPr>
      </w:pPr>
      <w:r w:rsidRPr="00760AD8">
        <w:rPr>
          <w:lang w:val="en-GB"/>
        </w:rPr>
        <w:t xml:space="preserve">At present, surveillance systems in the maritime domain consist of radar and visual sensors. Whereas radar is used to detect and track vessels, the visual sensors are used for securing borders in and around large infrastructures as e.g. along a coast or in a harbour. These sensors are never used in conjunction in full capacity and have severe limitations. Radar is only capable of detecting large vessels without getting details about the type and identity, whereas visual sensors are too static and hamper 3D capabilities. Therefore, future surveillance systems will differ significantly from today’s systems in several important dimensions by exploiting the benefits of different sensor modality. They will integrate high-quality (HD and 3D video), multi-sensory data inputs taken from multiple viewpoints and exchange multi-streamed data between subsystems and take actions in a plug-and-play fashion, where that multidimensional data is analysed in real-time. This will place unprecedented demands on networks for high capacity, low-latency, and low-loss communications paths. The APPS project will contribute to this transition by advancing the state-of-the-art in surveillance systems in two key areas: (1) it will enable the development of plug &amp; play solutions; and (2) it will enhance the sensor processing and intelligent decision making capabilities of such systems to achieve smart surveillance in large spaces such as coastal areas and harbours with critical infrastructures. </w:t>
      </w:r>
    </w:p>
    <w:p w14:paraId="5E96D481" w14:textId="77777777" w:rsidR="003E01C4" w:rsidRPr="00760AD8" w:rsidRDefault="003E01C4" w:rsidP="003E01C4">
      <w:pPr>
        <w:rPr>
          <w:lang w:val="en-GB"/>
        </w:rPr>
      </w:pPr>
    </w:p>
    <w:p w14:paraId="5B633ADE" w14:textId="77777777" w:rsidR="003E01C4" w:rsidRPr="00760AD8" w:rsidRDefault="003E01C4" w:rsidP="003E01C4">
      <w:pPr>
        <w:rPr>
          <w:lang w:val="en-GB"/>
        </w:rPr>
      </w:pPr>
      <w:r w:rsidRPr="00760AD8">
        <w:rPr>
          <w:noProof/>
        </w:rPr>
        <w:drawing>
          <wp:inline distT="0" distB="0" distL="0" distR="0" wp14:anchorId="4F509272" wp14:editId="610F0CA8">
            <wp:extent cx="5076825" cy="2238375"/>
            <wp:effectExtent l="19050" t="0" r="9525" b="0"/>
            <wp:docPr id="1" name="Objec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2"/>
                    <pic:cNvPicPr>
                      <a:picLocks noChangeArrowheads="1"/>
                    </pic:cNvPicPr>
                  </pic:nvPicPr>
                  <pic:blipFill>
                    <a:blip r:embed="rId8" cstate="print"/>
                    <a:srcRect t="-285"/>
                    <a:stretch>
                      <a:fillRect/>
                    </a:stretch>
                  </pic:blipFill>
                  <pic:spPr bwMode="auto">
                    <a:xfrm>
                      <a:off x="0" y="0"/>
                      <a:ext cx="5076825" cy="2238375"/>
                    </a:xfrm>
                    <a:prstGeom prst="rect">
                      <a:avLst/>
                    </a:prstGeom>
                    <a:noFill/>
                    <a:ln w="9525">
                      <a:noFill/>
                      <a:miter lim="800000"/>
                      <a:headEnd/>
                      <a:tailEnd/>
                    </a:ln>
                  </pic:spPr>
                </pic:pic>
              </a:graphicData>
            </a:graphic>
          </wp:inline>
        </w:drawing>
      </w:r>
    </w:p>
    <w:p w14:paraId="08D646F8" w14:textId="77777777" w:rsidR="003E01C4" w:rsidRPr="00760AD8" w:rsidRDefault="003E01C4" w:rsidP="003E01C4">
      <w:pPr>
        <w:rPr>
          <w:lang w:val="en-GB"/>
        </w:rPr>
      </w:pPr>
    </w:p>
    <w:p w14:paraId="1F6D5649" w14:textId="77777777" w:rsidR="003E01C4" w:rsidRPr="00760AD8" w:rsidRDefault="003E01C4" w:rsidP="003E01C4">
      <w:pPr>
        <w:jc w:val="both"/>
        <w:rPr>
          <w:lang w:val="en-GB"/>
        </w:rPr>
      </w:pPr>
      <w:r w:rsidRPr="00760AD8">
        <w:rPr>
          <w:lang w:val="en-GB"/>
        </w:rPr>
        <w:t>The above objectives and contributions are difficult to realize because many different systems are used. For the surveillance in maritime environments, interoperability among systems and also with the legacy of already deployed systems is a major concern. The APPS project will specify and implement a profiling-based architecture addressing technical, semantic and organizational levels of the interoperability stack, to enable the development of plug and play solutions. At the device level, the sensors will work plug and play into a surveillance system. The system will automatically detect when a new sensor is attached or an existing sensor is removed. As a result, all the layers of the system will reconfigure themselves and continue operating without interruption. At the other end of the stack, the surveillance systems will work as a system of systems and will be able to exchange and fuse information and share situational awareness.</w:t>
      </w:r>
    </w:p>
    <w:p w14:paraId="4093FF38" w14:textId="77777777" w:rsidR="003E01C4" w:rsidRPr="00760AD8" w:rsidRDefault="003E01C4" w:rsidP="003E01C4">
      <w:pPr>
        <w:jc w:val="both"/>
        <w:rPr>
          <w:lang w:val="en-GB"/>
        </w:rPr>
      </w:pPr>
      <w:r w:rsidRPr="00760AD8">
        <w:rPr>
          <w:lang w:val="en-GB"/>
        </w:rPr>
        <w:lastRenderedPageBreak/>
        <w:t xml:space="preserve">To benefit from the advanced and flexible plug and play systems approach, the APPS project also aims to enable smart surveillance based on simultaneous observations of events made by multi-sensor systems (radar, visual, thermal, acoustic and physicochemical), by recognizing abnormalities and behaviour in a sequence of events observed over longer time intervals. Existing surveillance systems based on radar only are not always able to recognize new sorts of emerging threats or issues, such as small, non-cooperative vessels, unloading narcotics at sea or carrying illegal immigrants. In order to tackle such circumstances, the project will implement a novel approach with sensor fusion by exploiting the benefits of directional acoustic information, multi-view video and other sensors. </w:t>
      </w:r>
    </w:p>
    <w:p w14:paraId="08B2D2E0" w14:textId="77777777" w:rsidR="003E01C4" w:rsidRDefault="003E01C4" w:rsidP="003E01C4">
      <w:pPr>
        <w:jc w:val="both"/>
        <w:rPr>
          <w:lang w:val="en-GB"/>
        </w:rPr>
      </w:pPr>
      <w:r w:rsidRPr="00760AD8">
        <w:rPr>
          <w:lang w:val="en-GB"/>
        </w:rPr>
        <w:t>The project results will be integrated and demonstrated for maritime surveillance, in particular cases based on detecting illegal activities at sea and protection of critical infrastructure at sea and in harbours. This corresponds to wide-area and mobile surveillance applications exploiting various sensor, where data communication networks are scarce. The technologies developed as part of this project will however be applicable to other surveillance applications as well. The chosen application domain corresponds to a growing market segment and present significant business potential for the industrial partners in the APPS consortium.</w:t>
      </w:r>
    </w:p>
    <w:p w14:paraId="3F426B07" w14:textId="77777777" w:rsidR="003E01C4" w:rsidRDefault="003E01C4" w:rsidP="003E01C4">
      <w:pPr>
        <w:pStyle w:val="Heading1"/>
        <w:numPr>
          <w:ilvl w:val="0"/>
          <w:numId w:val="0"/>
        </w:numPr>
        <w:ind w:left="432"/>
        <w:rPr>
          <w:lang w:val="en-GB"/>
        </w:rPr>
      </w:pPr>
    </w:p>
    <w:p w14:paraId="16AC3299" w14:textId="763736E8" w:rsidR="00B56186" w:rsidRDefault="003E01C4" w:rsidP="003E01C4">
      <w:pPr>
        <w:pStyle w:val="Heading1"/>
        <w:rPr>
          <w:lang w:val="en-GB"/>
        </w:rPr>
      </w:pPr>
      <w:bookmarkStart w:id="7" w:name="_Toc499623175"/>
      <w:r>
        <w:rPr>
          <w:lang w:val="en-GB"/>
        </w:rPr>
        <w:t>APPS Ontology</w:t>
      </w:r>
      <w:bookmarkEnd w:id="7"/>
    </w:p>
    <w:p w14:paraId="7B9DBAA1" w14:textId="77777777" w:rsidR="003E01C4" w:rsidRPr="003E01C4" w:rsidRDefault="003E01C4" w:rsidP="003E01C4">
      <w:pPr>
        <w:rPr>
          <w:lang w:val="en-GB"/>
        </w:rPr>
      </w:pPr>
      <w:r w:rsidRPr="003E01C4">
        <w:rPr>
          <w:lang w:val="en-GB"/>
        </w:rPr>
        <w:t>The ontology has been developed by using Web Ontology Language (OWL). The standards included in the ontology are as follows:</w:t>
      </w:r>
    </w:p>
    <w:p w14:paraId="6D0DA0A1" w14:textId="77777777" w:rsidR="003E01C4" w:rsidRPr="003E01C4" w:rsidRDefault="003E01C4" w:rsidP="003E01C4">
      <w:pPr>
        <w:rPr>
          <w:lang w:val="en-GB"/>
        </w:rPr>
      </w:pPr>
      <w:r w:rsidRPr="003E01C4">
        <w:rPr>
          <w:lang w:val="en-GB"/>
        </w:rPr>
        <w:t>-</w:t>
      </w:r>
      <w:r w:rsidRPr="003E01C4">
        <w:rPr>
          <w:lang w:val="en-GB"/>
        </w:rPr>
        <w:tab/>
        <w:t>OGC Sensor Web Enablement (SWE) Observation and Measurement (O&amp;M)</w:t>
      </w:r>
    </w:p>
    <w:p w14:paraId="3ED8414A" w14:textId="77777777" w:rsidR="003E01C4" w:rsidRPr="003E01C4" w:rsidRDefault="003E01C4" w:rsidP="003E01C4">
      <w:pPr>
        <w:rPr>
          <w:lang w:val="en-GB"/>
        </w:rPr>
      </w:pPr>
      <w:r w:rsidRPr="003E01C4">
        <w:rPr>
          <w:lang w:val="en-GB"/>
        </w:rPr>
        <w:t>-</w:t>
      </w:r>
      <w:r w:rsidRPr="003E01C4">
        <w:rPr>
          <w:lang w:val="en-GB"/>
        </w:rPr>
        <w:tab/>
        <w:t>OGC Sensor Web Enablement (SWE) Sensor Markup Language (SensorML)</w:t>
      </w:r>
    </w:p>
    <w:p w14:paraId="094D9704" w14:textId="77777777" w:rsidR="003E01C4" w:rsidRPr="003E01C4" w:rsidRDefault="003E01C4" w:rsidP="003E01C4">
      <w:pPr>
        <w:rPr>
          <w:lang w:val="en-GB"/>
        </w:rPr>
      </w:pPr>
      <w:r w:rsidRPr="003E01C4">
        <w:rPr>
          <w:lang w:val="en-GB"/>
        </w:rPr>
        <w:t>-</w:t>
      </w:r>
      <w:r w:rsidRPr="003E01C4">
        <w:rPr>
          <w:lang w:val="en-GB"/>
        </w:rPr>
        <w:tab/>
        <w:t>OASIS Emergency Data Markup Language (EDXL)</w:t>
      </w:r>
    </w:p>
    <w:p w14:paraId="00A733D9" w14:textId="77777777" w:rsidR="003E01C4" w:rsidRPr="003E01C4" w:rsidRDefault="003E01C4" w:rsidP="003E01C4">
      <w:pPr>
        <w:rPr>
          <w:lang w:val="en-GB"/>
        </w:rPr>
      </w:pPr>
      <w:r w:rsidRPr="003E01C4">
        <w:rPr>
          <w:lang w:val="en-GB"/>
        </w:rPr>
        <w:t>-</w:t>
      </w:r>
      <w:r w:rsidRPr="003E01C4">
        <w:rPr>
          <w:lang w:val="en-GB"/>
        </w:rPr>
        <w:tab/>
        <w:t>OASIS Common Alerting Protocol (CAP)</w:t>
      </w:r>
    </w:p>
    <w:p w14:paraId="196582CB" w14:textId="297CB292" w:rsidR="003E01C4" w:rsidRDefault="003E01C4" w:rsidP="003E01C4">
      <w:pPr>
        <w:rPr>
          <w:lang w:val="en-GB"/>
        </w:rPr>
      </w:pPr>
      <w:r w:rsidRPr="003E01C4">
        <w:rPr>
          <w:lang w:val="en-GB"/>
        </w:rPr>
        <w:t>-</w:t>
      </w:r>
      <w:r w:rsidRPr="003E01C4">
        <w:rPr>
          <w:lang w:val="en-GB"/>
        </w:rPr>
        <w:tab/>
        <w:t>AIS (Automatic Identification System)</w:t>
      </w:r>
    </w:p>
    <w:p w14:paraId="2FDB615C" w14:textId="77777777" w:rsidR="003E01C4" w:rsidRDefault="003E01C4" w:rsidP="003E01C4">
      <w:pPr>
        <w:rPr>
          <w:lang w:val="en-GB"/>
        </w:rPr>
      </w:pPr>
    </w:p>
    <w:p w14:paraId="418478D0" w14:textId="77777777" w:rsidR="003E01C4" w:rsidRDefault="003E01C4" w:rsidP="003E01C4">
      <w:pPr>
        <w:pStyle w:val="PlainText"/>
        <w:rPr>
          <w:lang w:val="en-US"/>
        </w:rPr>
      </w:pPr>
    </w:p>
    <w:p w14:paraId="121B8F9E" w14:textId="77777777" w:rsidR="003E01C4" w:rsidRDefault="003E01C4" w:rsidP="003E01C4">
      <w:pPr>
        <w:pStyle w:val="PlainText"/>
        <w:rPr>
          <w:lang w:val="en-US"/>
        </w:rPr>
      </w:pPr>
      <w:hyperlink r:id="rId9" w:history="1">
        <w:r>
          <w:rPr>
            <w:rStyle w:val="Hyperlink"/>
            <w:lang w:val="en-US"/>
          </w:rPr>
          <w:t>http://srdc.com.tr/generaldocuments/APPS_Harmonized_Ontology.owl</w:t>
        </w:r>
      </w:hyperlink>
    </w:p>
    <w:p w14:paraId="0E32CEFE" w14:textId="77777777" w:rsidR="003E01C4" w:rsidRDefault="003E01C4" w:rsidP="003E01C4">
      <w:pPr>
        <w:rPr>
          <w:b/>
          <w:lang w:val="en-GB"/>
        </w:rPr>
      </w:pPr>
    </w:p>
    <w:p w14:paraId="466161E3" w14:textId="77777777" w:rsidR="003E01C4" w:rsidRPr="003E01C4" w:rsidRDefault="003E01C4" w:rsidP="003E01C4">
      <w:pPr>
        <w:rPr>
          <w:b/>
          <w:lang w:val="en-GB"/>
        </w:rPr>
      </w:pPr>
    </w:p>
    <w:sectPr w:rsidR="003E01C4" w:rsidRPr="003E01C4" w:rsidSect="00DE59AE">
      <w:headerReference w:type="default" r:id="rId10"/>
      <w:footerReference w:type="default" r:id="rId11"/>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55A88" w14:textId="77777777" w:rsidR="00120297" w:rsidRDefault="00120297" w:rsidP="00DB079E">
      <w:pPr>
        <w:pStyle w:val="Footer"/>
      </w:pPr>
      <w:r>
        <w:separator/>
      </w:r>
    </w:p>
  </w:endnote>
  <w:endnote w:type="continuationSeparator" w:id="0">
    <w:p w14:paraId="15745379" w14:textId="77777777" w:rsidR="00120297" w:rsidRDefault="00120297" w:rsidP="00DB079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B39AF" w14:textId="77777777" w:rsidR="00FC4A26" w:rsidRPr="00202BC1" w:rsidRDefault="00FC4A26" w:rsidP="00202BC1">
    <w:pPr>
      <w:pBdr>
        <w:top w:val="single" w:sz="6" w:space="0" w:color="auto"/>
      </w:pBdr>
      <w:tabs>
        <w:tab w:val="right" w:pos="9639"/>
      </w:tabs>
      <w:jc w:val="right"/>
      <w:rPr>
        <w:sz w:val="20"/>
        <w:szCs w:val="20"/>
      </w:rPr>
    </w:pPr>
    <w:r>
      <w:rPr>
        <w:noProof/>
      </w:rPr>
      <w:drawing>
        <wp:inline distT="0" distB="0" distL="0" distR="0" wp14:anchorId="1D50C0DD" wp14:editId="3E039F8A">
          <wp:extent cx="1619250" cy="466725"/>
          <wp:effectExtent l="19050" t="0" r="0" b="0"/>
          <wp:docPr id="8" name="Picture 13" descr="ITEA2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EA2_Logo.bmp"/>
                  <pic:cNvPicPr>
                    <a:picLocks noChangeAspect="1" noChangeArrowheads="1"/>
                  </pic:cNvPicPr>
                </pic:nvPicPr>
                <pic:blipFill>
                  <a:blip r:embed="rId1"/>
                  <a:srcRect/>
                  <a:stretch>
                    <a:fillRect/>
                  </a:stretch>
                </pic:blipFill>
                <pic:spPr bwMode="auto">
                  <a:xfrm>
                    <a:off x="0" y="0"/>
                    <a:ext cx="1619250" cy="466725"/>
                  </a:xfrm>
                  <a:prstGeom prst="rect">
                    <a:avLst/>
                  </a:prstGeom>
                  <a:noFill/>
                  <a:ln w="9525">
                    <a:noFill/>
                    <a:miter lim="800000"/>
                    <a:headEnd/>
                    <a:tailEnd/>
                  </a:ln>
                </pic:spPr>
              </pic:pic>
            </a:graphicData>
          </a:graphic>
        </wp:inline>
      </w:drawing>
    </w:r>
    <w:r>
      <w:t xml:space="preserve">                                                                                          </w:t>
    </w:r>
    <w:r w:rsidRPr="00202BC1">
      <w:rPr>
        <w:sz w:val="20"/>
        <w:szCs w:val="20"/>
      </w:rPr>
      <w:t xml:space="preserve">Page </w:t>
    </w:r>
    <w:r w:rsidRPr="00202BC1">
      <w:rPr>
        <w:rStyle w:val="PageNumber"/>
        <w:rFonts w:ascii="Times New Roman" w:hAnsi="Times New Roman"/>
        <w:sz w:val="20"/>
        <w:szCs w:val="20"/>
      </w:rPr>
      <w:fldChar w:fldCharType="begin"/>
    </w:r>
    <w:r w:rsidRPr="00202BC1">
      <w:rPr>
        <w:rStyle w:val="PageNumber"/>
        <w:rFonts w:ascii="Times New Roman" w:hAnsi="Times New Roman"/>
        <w:sz w:val="20"/>
        <w:szCs w:val="20"/>
      </w:rPr>
      <w:instrText xml:space="preserve"> PAGE  \* Arabic  \* MERGEFORMAT </w:instrText>
    </w:r>
    <w:r w:rsidRPr="00202BC1">
      <w:rPr>
        <w:rStyle w:val="PageNumber"/>
        <w:rFonts w:ascii="Times New Roman" w:hAnsi="Times New Roman"/>
        <w:sz w:val="20"/>
        <w:szCs w:val="20"/>
      </w:rPr>
      <w:fldChar w:fldCharType="separate"/>
    </w:r>
    <w:r w:rsidR="00DF5CC0">
      <w:rPr>
        <w:rStyle w:val="PageNumber"/>
        <w:rFonts w:ascii="Times New Roman" w:hAnsi="Times New Roman"/>
        <w:noProof/>
        <w:sz w:val="20"/>
        <w:szCs w:val="20"/>
      </w:rPr>
      <w:t>5</w:t>
    </w:r>
    <w:r w:rsidRPr="00202BC1">
      <w:rPr>
        <w:rStyle w:val="PageNumber"/>
        <w:rFonts w:ascii="Times New Roman" w:hAnsi="Times New Roman"/>
        <w:sz w:val="20"/>
        <w:szCs w:val="20"/>
      </w:rPr>
      <w:fldChar w:fldCharType="end"/>
    </w:r>
    <w:r w:rsidRPr="00202BC1">
      <w:rPr>
        <w:rStyle w:val="PageNumber"/>
        <w:rFonts w:ascii="Times New Roman" w:hAnsi="Times New Roman"/>
        <w:sz w:val="20"/>
        <w:szCs w:val="20"/>
      </w:rPr>
      <w:t xml:space="preserve"> of </w:t>
    </w:r>
    <w:r w:rsidR="00120297">
      <w:fldChar w:fldCharType="begin"/>
    </w:r>
    <w:r w:rsidR="00120297">
      <w:instrText xml:space="preserve"> NUMPAGES   \* MERGEFORMAT </w:instrText>
    </w:r>
    <w:r w:rsidR="00120297">
      <w:fldChar w:fldCharType="separate"/>
    </w:r>
    <w:r w:rsidR="00DF5CC0" w:rsidRPr="00DF5CC0">
      <w:rPr>
        <w:rStyle w:val="PageNumber"/>
        <w:rFonts w:ascii="Times New Roman" w:hAnsi="Times New Roman"/>
        <w:noProof/>
        <w:sz w:val="20"/>
        <w:szCs w:val="20"/>
      </w:rPr>
      <w:t>5</w:t>
    </w:r>
    <w:r w:rsidR="00120297">
      <w:rPr>
        <w:rStyle w:val="PageNumber"/>
        <w:rFonts w:ascii="Times New Roman" w:hAnsi="Times New Roman"/>
        <w:noProof/>
        <w:sz w:val="20"/>
        <w:szCs w:val="20"/>
      </w:rPr>
      <w:fldChar w:fldCharType="end"/>
    </w:r>
  </w:p>
  <w:p w14:paraId="30B09756" w14:textId="015AE5AE" w:rsidR="00FC4A26" w:rsidRDefault="00016B12">
    <w:pPr>
      <w:pStyle w:val="Footer"/>
    </w:pPr>
    <w:r>
      <w:rPr>
        <w:noProof/>
      </w:rPr>
      <mc:AlternateContent>
        <mc:Choice Requires="wps">
          <w:drawing>
            <wp:anchor distT="0" distB="0" distL="114300" distR="114300" simplePos="0" relativeHeight="251657216" behindDoc="0" locked="0" layoutInCell="1" allowOverlap="1" wp14:anchorId="2C0C43BE" wp14:editId="70477B87">
              <wp:simplePos x="0" y="0"/>
              <wp:positionH relativeFrom="column">
                <wp:posOffset>5486400</wp:posOffset>
              </wp:positionH>
              <wp:positionV relativeFrom="paragraph">
                <wp:posOffset>26035</wp:posOffset>
              </wp:positionV>
              <wp:extent cx="1257300" cy="3429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A0A5" w14:textId="77777777" w:rsidR="00FC4A26" w:rsidRPr="007333FC" w:rsidRDefault="00FC4A26" w:rsidP="007333FC">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C43BE" id="_x0000_t202" coordsize="21600,21600" o:spt="202" path="m,l,21600r21600,l21600,xe">
              <v:stroke joinstyle="miter"/>
              <v:path gradientshapeok="t" o:connecttype="rect"/>
            </v:shapetype>
            <v:shape id="Text Box 7" o:spid="_x0000_s1026" type="#_x0000_t202" style="position:absolute;margin-left:6in;margin-top:2.05pt;width:9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Uv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" filled="f" stroked="f">
              <v:textbox>
                <w:txbxContent>
                  <w:p w14:paraId="6D8FA0A5" w14:textId="77777777" w:rsidR="00FC4A26" w:rsidRPr="007333FC" w:rsidRDefault="00FC4A26" w:rsidP="007333FC">
                    <w:pPr>
                      <w:rPr>
                        <w:szCs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97D0A" w14:textId="77777777" w:rsidR="00120297" w:rsidRDefault="00120297" w:rsidP="00DB079E">
      <w:pPr>
        <w:pStyle w:val="Footer"/>
      </w:pPr>
      <w:r>
        <w:separator/>
      </w:r>
    </w:p>
  </w:footnote>
  <w:footnote w:type="continuationSeparator" w:id="0">
    <w:p w14:paraId="619D12B6" w14:textId="77777777" w:rsidR="00120297" w:rsidRDefault="00120297" w:rsidP="00DB079E">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168"/>
      <w:gridCol w:w="3600"/>
      <w:gridCol w:w="2700"/>
    </w:tblGrid>
    <w:tr w:rsidR="00FC4A26" w:rsidRPr="0044340D" w14:paraId="0A3B8DD1" w14:textId="77777777" w:rsidTr="005F3F70">
      <w:trPr>
        <w:trHeight w:val="1198"/>
      </w:trPr>
      <w:tc>
        <w:tcPr>
          <w:tcW w:w="3168" w:type="dxa"/>
          <w:tcBorders>
            <w:top w:val="single" w:sz="12" w:space="0" w:color="auto"/>
            <w:left w:val="single" w:sz="12" w:space="0" w:color="auto"/>
            <w:bottom w:val="single" w:sz="12" w:space="0" w:color="auto"/>
            <w:right w:val="single" w:sz="12" w:space="0" w:color="auto"/>
          </w:tcBorders>
          <w:vAlign w:val="center"/>
        </w:tcPr>
        <w:p w14:paraId="3B457E49" w14:textId="29D96B9A" w:rsidR="00FC4A26" w:rsidRDefault="003E01C4" w:rsidP="00801132">
          <w:pPr>
            <w:rPr>
              <w:noProof/>
              <w:sz w:val="20"/>
            </w:rPr>
          </w:pPr>
          <w:r>
            <w:rPr>
              <w:noProof/>
              <w:sz w:val="20"/>
            </w:rPr>
            <w:drawing>
              <wp:inline distT="0" distB="0" distL="0" distR="0" wp14:anchorId="1501BCFA" wp14:editId="7EBB87FA">
                <wp:extent cx="1809750" cy="485775"/>
                <wp:effectExtent l="19050" t="0" r="0" b="0"/>
                <wp:docPr id="11" name="그림 4" descr="http://apps-project.eu/admin/data/file/08_01/1994166146_f22ae28a_logo_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http://apps-project.eu/admin/data/file/08_01/1994166146_f22ae28a_logo_app.png"/>
                        <pic:cNvPicPr>
                          <a:picLocks noChangeAspect="1" noChangeArrowheads="1"/>
                        </pic:cNvPicPr>
                      </pic:nvPicPr>
                      <pic:blipFill>
                        <a:blip r:embed="rId1"/>
                        <a:srcRect/>
                        <a:stretch>
                          <a:fillRect/>
                        </a:stretch>
                      </pic:blipFill>
                      <pic:spPr bwMode="auto">
                        <a:xfrm>
                          <a:off x="0" y="0"/>
                          <a:ext cx="1809750" cy="485775"/>
                        </a:xfrm>
                        <a:prstGeom prst="rect">
                          <a:avLst/>
                        </a:prstGeom>
                        <a:noFill/>
                        <a:ln w="9525">
                          <a:noFill/>
                          <a:miter lim="800000"/>
                          <a:headEnd/>
                          <a:tailEnd/>
                        </a:ln>
                      </pic:spPr>
                    </pic:pic>
                  </a:graphicData>
                </a:graphic>
              </wp:inline>
            </w:drawing>
          </w:r>
        </w:p>
        <w:p w14:paraId="740A7BD3" w14:textId="77777777" w:rsidR="00FC4A26" w:rsidRPr="0004511D" w:rsidRDefault="00FC4A26" w:rsidP="00801132">
          <w:pPr>
            <w:rPr>
              <w:noProof/>
              <w:sz w:val="20"/>
            </w:rPr>
          </w:pPr>
        </w:p>
      </w:tc>
      <w:tc>
        <w:tcPr>
          <w:tcW w:w="3600" w:type="dxa"/>
          <w:tcBorders>
            <w:top w:val="single" w:sz="12" w:space="0" w:color="auto"/>
            <w:left w:val="single" w:sz="12" w:space="0" w:color="auto"/>
            <w:bottom w:val="single" w:sz="12" w:space="0" w:color="auto"/>
            <w:right w:val="single" w:sz="12" w:space="0" w:color="auto"/>
          </w:tcBorders>
          <w:vAlign w:val="center"/>
        </w:tcPr>
        <w:p w14:paraId="513D4E87" w14:textId="5BD4E6FE" w:rsidR="00FC4A26" w:rsidRPr="008522B7" w:rsidRDefault="003E01C4" w:rsidP="00DC43E2">
          <w:pPr>
            <w:jc w:val="center"/>
            <w:rPr>
              <w:b/>
              <w:bCs/>
              <w:lang w:val="en-US"/>
            </w:rPr>
          </w:pPr>
          <w:r w:rsidRPr="003E01C4">
            <w:rPr>
              <w:b/>
              <w:bCs/>
              <w:lang w:val="en-US"/>
            </w:rPr>
            <w:t>APPS ONTOL</w:t>
          </w:r>
          <w:r>
            <w:rPr>
              <w:b/>
              <w:bCs/>
              <w:lang w:val="en-US"/>
            </w:rPr>
            <w:t>O</w:t>
          </w:r>
          <w:r w:rsidRPr="003E01C4">
            <w:rPr>
              <w:b/>
              <w:bCs/>
              <w:lang w:val="en-US"/>
            </w:rPr>
            <w:t>GY</w:t>
          </w:r>
        </w:p>
      </w:tc>
      <w:tc>
        <w:tcPr>
          <w:tcW w:w="2700" w:type="dxa"/>
          <w:tcBorders>
            <w:top w:val="single" w:sz="12" w:space="0" w:color="auto"/>
            <w:left w:val="single" w:sz="12" w:space="0" w:color="auto"/>
            <w:bottom w:val="single" w:sz="12" w:space="0" w:color="auto"/>
            <w:right w:val="single" w:sz="12" w:space="0" w:color="auto"/>
          </w:tcBorders>
        </w:tcPr>
        <w:p w14:paraId="37FA7B11" w14:textId="77777777" w:rsidR="00FC4A26" w:rsidRPr="00DE59AE" w:rsidRDefault="00FC4A26" w:rsidP="00801132">
          <w:pPr>
            <w:rPr>
              <w:position w:val="-28"/>
              <w:sz w:val="18"/>
              <w:lang w:val="pt-BR"/>
            </w:rPr>
          </w:pPr>
          <w:r w:rsidRPr="00DE59AE">
            <w:rPr>
              <w:b/>
              <w:position w:val="-28"/>
              <w:sz w:val="18"/>
              <w:lang w:val="pt-BR"/>
            </w:rPr>
            <w:t>Document No</w:t>
          </w:r>
          <w:r w:rsidRPr="00DE59AE">
            <w:rPr>
              <w:position w:val="-28"/>
              <w:sz w:val="18"/>
              <w:lang w:val="pt-BR"/>
            </w:rPr>
            <w:tab/>
            <w:t xml:space="preserve">: </w:t>
          </w:r>
        </w:p>
        <w:p w14:paraId="1F5015D7" w14:textId="77777777" w:rsidR="00FC4A26" w:rsidRPr="00DE59AE" w:rsidRDefault="00FC4A26" w:rsidP="00801132">
          <w:pPr>
            <w:rPr>
              <w:position w:val="-28"/>
              <w:sz w:val="18"/>
              <w:lang w:val="pt-BR"/>
            </w:rPr>
          </w:pPr>
          <w:r w:rsidRPr="00DE59AE">
            <w:rPr>
              <w:b/>
              <w:position w:val="-28"/>
              <w:sz w:val="18"/>
              <w:lang w:val="pt-BR"/>
            </w:rPr>
            <w:t>Issue No</w:t>
          </w:r>
          <w:r>
            <w:rPr>
              <w:position w:val="-28"/>
              <w:sz w:val="18"/>
              <w:lang w:val="pt-BR"/>
            </w:rPr>
            <w:tab/>
            <w:t xml:space="preserve">                : </w:t>
          </w:r>
        </w:p>
        <w:p w14:paraId="5E62AAB3" w14:textId="77777777" w:rsidR="00FC4A26" w:rsidRPr="008522B7" w:rsidRDefault="00FC4A26" w:rsidP="00801132">
          <w:pPr>
            <w:rPr>
              <w:position w:val="-28"/>
              <w:sz w:val="18"/>
              <w:lang w:val="en-US"/>
            </w:rPr>
          </w:pPr>
          <w:r w:rsidRPr="008522B7">
            <w:rPr>
              <w:b/>
              <w:position w:val="-28"/>
              <w:sz w:val="18"/>
              <w:lang w:val="en-US"/>
            </w:rPr>
            <w:t>Issue Date</w:t>
          </w:r>
          <w:r w:rsidRPr="008522B7">
            <w:rPr>
              <w:position w:val="-28"/>
              <w:sz w:val="18"/>
              <w:lang w:val="en-US"/>
            </w:rPr>
            <w:tab/>
            <w:t xml:space="preserve">: </w:t>
          </w:r>
        </w:p>
      </w:tc>
    </w:tr>
  </w:tbl>
  <w:p w14:paraId="29BC36E9" w14:textId="77777777" w:rsidR="00FC4A26" w:rsidRPr="00202BC1" w:rsidRDefault="00FC4A26" w:rsidP="00202B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pStyle w:val="Heading1"/>
      <w:lvlText w:val=" %1 "/>
      <w:lvlJc w:val="left"/>
      <w:pPr>
        <w:tabs>
          <w:tab w:val="num" w:pos="432"/>
        </w:tabs>
        <w:ind w:left="432" w:hanging="432"/>
      </w:pPr>
    </w:lvl>
    <w:lvl w:ilvl="1">
      <w:start w:val="1"/>
      <w:numFmt w:val="decimal"/>
      <w:lvlText w:val=" %1.%2 "/>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1" w15:restartNumberingAfterBreak="0">
    <w:nsid w:val="01D97F1A"/>
    <w:multiLevelType w:val="hybridMultilevel"/>
    <w:tmpl w:val="D3109708"/>
    <w:lvl w:ilvl="0" w:tplc="D01AFFC6">
      <w:start w:val="1"/>
      <w:numFmt w:val="decimal"/>
      <w:lvlText w:val="%1."/>
      <w:lvlJc w:val="left"/>
      <w:pPr>
        <w:tabs>
          <w:tab w:val="num" w:pos="720"/>
        </w:tabs>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3631FF9"/>
    <w:multiLevelType w:val="hybridMultilevel"/>
    <w:tmpl w:val="BB1A51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3F9258B"/>
    <w:multiLevelType w:val="hybridMultilevel"/>
    <w:tmpl w:val="6AF0E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DA1948"/>
    <w:multiLevelType w:val="hybridMultilevel"/>
    <w:tmpl w:val="22B25DBA"/>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F10EEF"/>
    <w:multiLevelType w:val="hybridMultilevel"/>
    <w:tmpl w:val="20A850E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6F4315"/>
    <w:multiLevelType w:val="multilevel"/>
    <w:tmpl w:val="7A8853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62BAD"/>
    <w:multiLevelType w:val="hybridMultilevel"/>
    <w:tmpl w:val="9C3421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0E1314E1"/>
    <w:multiLevelType w:val="hybridMultilevel"/>
    <w:tmpl w:val="44EA4636"/>
    <w:lvl w:ilvl="0" w:tplc="D01AFFC6">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15:restartNumberingAfterBreak="0">
    <w:nsid w:val="0E185AEB"/>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12A501D6"/>
    <w:multiLevelType w:val="hybridMultilevel"/>
    <w:tmpl w:val="20A850E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8A4E59"/>
    <w:multiLevelType w:val="hybridMultilevel"/>
    <w:tmpl w:val="F03020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1482715F"/>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3" w15:restartNumberingAfterBreak="0">
    <w:nsid w:val="15BE48B0"/>
    <w:multiLevelType w:val="hybridMultilevel"/>
    <w:tmpl w:val="5838F72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F2C94"/>
    <w:multiLevelType w:val="hybridMultilevel"/>
    <w:tmpl w:val="CA6A0398"/>
    <w:lvl w:ilvl="0" w:tplc="63D079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C3C644A"/>
    <w:multiLevelType w:val="multilevel"/>
    <w:tmpl w:val="9FE499D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33572D1"/>
    <w:multiLevelType w:val="hybridMultilevel"/>
    <w:tmpl w:val="03EE1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5736EB6"/>
    <w:multiLevelType w:val="hybridMultilevel"/>
    <w:tmpl w:val="22B25DBA"/>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8069F3"/>
    <w:multiLevelType w:val="hybridMultilevel"/>
    <w:tmpl w:val="A2C05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72909C6"/>
    <w:multiLevelType w:val="hybridMultilevel"/>
    <w:tmpl w:val="20A850E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8C3B30"/>
    <w:multiLevelType w:val="hybridMultilevel"/>
    <w:tmpl w:val="DF6A8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AE37E1D"/>
    <w:multiLevelType w:val="multilevel"/>
    <w:tmpl w:val="EB8E33F6"/>
    <w:lvl w:ilvl="0">
      <w:start w:val="1"/>
      <w:numFmt w:val="decimal"/>
      <w:lvlText w:val="%1."/>
      <w:lvlJc w:val="left"/>
      <w:pPr>
        <w:ind w:left="720" w:hanging="360"/>
      </w:pPr>
    </w:lvl>
    <w:lvl w:ilvl="1">
      <w:start w:val="3"/>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2BE10C80"/>
    <w:multiLevelType w:val="multilevel"/>
    <w:tmpl w:val="EB8E33F6"/>
    <w:lvl w:ilvl="0">
      <w:start w:val="1"/>
      <w:numFmt w:val="decimal"/>
      <w:lvlText w:val="%1."/>
      <w:lvlJc w:val="left"/>
      <w:pPr>
        <w:ind w:left="720" w:hanging="360"/>
      </w:pPr>
    </w:lvl>
    <w:lvl w:ilvl="1">
      <w:start w:val="3"/>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2C4103A6"/>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2DBD6856"/>
    <w:multiLevelType w:val="multilevel"/>
    <w:tmpl w:val="76809812"/>
    <w:lvl w:ilvl="0">
      <w:start w:val="1"/>
      <w:numFmt w:val="decimal"/>
      <w:lvlText w:val="%1."/>
      <w:lvlJc w:val="left"/>
      <w:pPr>
        <w:ind w:left="720" w:hanging="360"/>
      </w:pPr>
    </w:lvl>
    <w:lvl w:ilvl="1">
      <w:start w:val="8"/>
      <w:numFmt w:val="decimal"/>
      <w:isLgl/>
      <w:lvlText w:val="%1.%2"/>
      <w:lvlJc w:val="left"/>
      <w:pPr>
        <w:ind w:left="915" w:hanging="55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2E425801"/>
    <w:multiLevelType w:val="hybridMultilevel"/>
    <w:tmpl w:val="A64E8354"/>
    <w:lvl w:ilvl="0" w:tplc="1552456C">
      <w:start w:val="1"/>
      <w:numFmt w:val="decimal"/>
      <w:lvlText w:val="%1."/>
      <w:lvlJc w:val="left"/>
      <w:pPr>
        <w:ind w:left="720" w:hanging="360"/>
      </w:pPr>
    </w:lvl>
    <w:lvl w:ilvl="1" w:tplc="7E3AF1E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F16258B"/>
    <w:multiLevelType w:val="multilevel"/>
    <w:tmpl w:val="EB8E33F6"/>
    <w:lvl w:ilvl="0">
      <w:start w:val="1"/>
      <w:numFmt w:val="decimal"/>
      <w:lvlText w:val="%1."/>
      <w:lvlJc w:val="left"/>
      <w:pPr>
        <w:ind w:left="720" w:hanging="360"/>
      </w:pPr>
    </w:lvl>
    <w:lvl w:ilvl="1">
      <w:start w:val="3"/>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30491154"/>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311E7F53"/>
    <w:multiLevelType w:val="hybridMultilevel"/>
    <w:tmpl w:val="B540DD0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31902542"/>
    <w:multiLevelType w:val="hybridMultilevel"/>
    <w:tmpl w:val="027813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15:restartNumberingAfterBreak="0">
    <w:nsid w:val="341002D7"/>
    <w:multiLevelType w:val="hybridMultilevel"/>
    <w:tmpl w:val="43709ACC"/>
    <w:lvl w:ilvl="0" w:tplc="2BF01316">
      <w:start w:val="1"/>
      <w:numFmt w:val="lowerRoman"/>
      <w:lvlText w:val="%1."/>
      <w:lvlJc w:val="right"/>
      <w:pPr>
        <w:ind w:left="720" w:hanging="360"/>
      </w:pPr>
    </w:lvl>
    <w:lvl w:ilvl="1" w:tplc="81D89E90">
      <w:start w:val="1"/>
      <w:numFmt w:val="lowerLetter"/>
      <w:lvlText w:val="%2."/>
      <w:lvlJc w:val="left"/>
      <w:pPr>
        <w:ind w:left="1440" w:hanging="360"/>
      </w:pPr>
    </w:lvl>
    <w:lvl w:ilvl="2" w:tplc="6BAE5066">
      <w:start w:val="1"/>
      <w:numFmt w:val="lowerRoman"/>
      <w:lvlText w:val="%3."/>
      <w:lvlJc w:val="right"/>
      <w:pPr>
        <w:ind w:left="2160" w:hanging="180"/>
      </w:pPr>
    </w:lvl>
    <w:lvl w:ilvl="3" w:tplc="EA1A8F76">
      <w:start w:val="1"/>
      <w:numFmt w:val="decimal"/>
      <w:lvlText w:val="%4."/>
      <w:lvlJc w:val="left"/>
      <w:pPr>
        <w:ind w:left="2880" w:hanging="360"/>
      </w:pPr>
    </w:lvl>
    <w:lvl w:ilvl="4" w:tplc="4098522C">
      <w:start w:val="1"/>
      <w:numFmt w:val="lowerLetter"/>
      <w:lvlText w:val="%5."/>
      <w:lvlJc w:val="left"/>
      <w:pPr>
        <w:ind w:left="3600" w:hanging="360"/>
      </w:pPr>
    </w:lvl>
    <w:lvl w:ilvl="5" w:tplc="DA661602">
      <w:start w:val="1"/>
      <w:numFmt w:val="lowerRoman"/>
      <w:lvlText w:val="%6."/>
      <w:lvlJc w:val="right"/>
      <w:pPr>
        <w:ind w:left="4320" w:hanging="180"/>
      </w:pPr>
    </w:lvl>
    <w:lvl w:ilvl="6" w:tplc="882EDED4">
      <w:start w:val="1"/>
      <w:numFmt w:val="decimal"/>
      <w:lvlText w:val="%7."/>
      <w:lvlJc w:val="left"/>
      <w:pPr>
        <w:ind w:left="5040" w:hanging="360"/>
      </w:pPr>
    </w:lvl>
    <w:lvl w:ilvl="7" w:tplc="E4B80BBE">
      <w:start w:val="1"/>
      <w:numFmt w:val="lowerLetter"/>
      <w:lvlText w:val="%8."/>
      <w:lvlJc w:val="left"/>
      <w:pPr>
        <w:ind w:left="5760" w:hanging="360"/>
      </w:pPr>
    </w:lvl>
    <w:lvl w:ilvl="8" w:tplc="C7AE1878">
      <w:start w:val="1"/>
      <w:numFmt w:val="lowerRoman"/>
      <w:lvlText w:val="%9."/>
      <w:lvlJc w:val="right"/>
      <w:pPr>
        <w:ind w:left="6480" w:hanging="180"/>
      </w:pPr>
    </w:lvl>
  </w:abstractNum>
  <w:abstractNum w:abstractNumId="31" w15:restartNumberingAfterBreak="0">
    <w:nsid w:val="38776AAD"/>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2" w15:restartNumberingAfterBreak="0">
    <w:nsid w:val="389E5173"/>
    <w:multiLevelType w:val="hybridMultilevel"/>
    <w:tmpl w:val="20A850E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9907B2A"/>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4" w15:restartNumberingAfterBreak="0">
    <w:nsid w:val="3AD12DBA"/>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5" w15:restartNumberingAfterBreak="0">
    <w:nsid w:val="3B11404F"/>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6" w15:restartNumberingAfterBreak="0">
    <w:nsid w:val="3C2E7912"/>
    <w:multiLevelType w:val="multilevel"/>
    <w:tmpl w:val="EB8E33F6"/>
    <w:lvl w:ilvl="0">
      <w:start w:val="1"/>
      <w:numFmt w:val="decimal"/>
      <w:lvlText w:val="%1."/>
      <w:lvlJc w:val="left"/>
      <w:pPr>
        <w:ind w:left="720" w:hanging="360"/>
      </w:pPr>
    </w:lvl>
    <w:lvl w:ilvl="1">
      <w:start w:val="3"/>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7" w15:restartNumberingAfterBreak="0">
    <w:nsid w:val="3CC8750C"/>
    <w:multiLevelType w:val="hybridMultilevel"/>
    <w:tmpl w:val="58122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0AE262C"/>
    <w:multiLevelType w:val="hybridMultilevel"/>
    <w:tmpl w:val="4730503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D274DC"/>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0" w15:restartNumberingAfterBreak="0">
    <w:nsid w:val="410F1160"/>
    <w:multiLevelType w:val="hybridMultilevel"/>
    <w:tmpl w:val="A7F8500E"/>
    <w:lvl w:ilvl="0" w:tplc="73BC5804">
      <w:start w:val="1"/>
      <w:numFmt w:val="decimal"/>
      <w:lvlText w:val="%1."/>
      <w:lvlJc w:val="left"/>
      <w:pPr>
        <w:tabs>
          <w:tab w:val="num" w:pos="720"/>
        </w:tabs>
        <w:ind w:left="720" w:hanging="360"/>
      </w:pPr>
    </w:lvl>
    <w:lvl w:ilvl="1" w:tplc="18E68D76">
      <w:start w:val="1"/>
      <w:numFmt w:val="lowerLetter"/>
      <w:lvlText w:val="%2."/>
      <w:lvlJc w:val="left"/>
      <w:pPr>
        <w:tabs>
          <w:tab w:val="num" w:pos="1440"/>
        </w:tabs>
        <w:ind w:left="1440" w:hanging="360"/>
      </w:pPr>
    </w:lvl>
    <w:lvl w:ilvl="2" w:tplc="6CEAEDCC">
      <w:start w:val="1"/>
      <w:numFmt w:val="lowerRoman"/>
      <w:lvlText w:val="%3."/>
      <w:lvlJc w:val="right"/>
      <w:pPr>
        <w:tabs>
          <w:tab w:val="num" w:pos="2160"/>
        </w:tabs>
        <w:ind w:left="2160" w:hanging="180"/>
      </w:pPr>
    </w:lvl>
    <w:lvl w:ilvl="3" w:tplc="39D4E412">
      <w:start w:val="1"/>
      <w:numFmt w:val="decimal"/>
      <w:lvlText w:val="%4."/>
      <w:lvlJc w:val="left"/>
      <w:pPr>
        <w:tabs>
          <w:tab w:val="num" w:pos="2880"/>
        </w:tabs>
        <w:ind w:left="2880" w:hanging="360"/>
      </w:pPr>
    </w:lvl>
    <w:lvl w:ilvl="4" w:tplc="2488CAB8">
      <w:start w:val="1"/>
      <w:numFmt w:val="lowerLetter"/>
      <w:lvlText w:val="%5."/>
      <w:lvlJc w:val="left"/>
      <w:pPr>
        <w:tabs>
          <w:tab w:val="num" w:pos="3600"/>
        </w:tabs>
        <w:ind w:left="3600" w:hanging="360"/>
      </w:pPr>
    </w:lvl>
    <w:lvl w:ilvl="5" w:tplc="8AE2647E">
      <w:start w:val="1"/>
      <w:numFmt w:val="lowerRoman"/>
      <w:lvlText w:val="%6."/>
      <w:lvlJc w:val="right"/>
      <w:pPr>
        <w:tabs>
          <w:tab w:val="num" w:pos="4320"/>
        </w:tabs>
        <w:ind w:left="4320" w:hanging="180"/>
      </w:pPr>
    </w:lvl>
    <w:lvl w:ilvl="6" w:tplc="903CF8B4">
      <w:start w:val="1"/>
      <w:numFmt w:val="decimal"/>
      <w:lvlText w:val="%7."/>
      <w:lvlJc w:val="left"/>
      <w:pPr>
        <w:tabs>
          <w:tab w:val="num" w:pos="5040"/>
        </w:tabs>
        <w:ind w:left="5040" w:hanging="360"/>
      </w:pPr>
    </w:lvl>
    <w:lvl w:ilvl="7" w:tplc="9A30C4AC">
      <w:start w:val="1"/>
      <w:numFmt w:val="lowerLetter"/>
      <w:lvlText w:val="%8."/>
      <w:lvlJc w:val="left"/>
      <w:pPr>
        <w:tabs>
          <w:tab w:val="num" w:pos="5760"/>
        </w:tabs>
        <w:ind w:left="5760" w:hanging="360"/>
      </w:pPr>
    </w:lvl>
    <w:lvl w:ilvl="8" w:tplc="8A2EB1B0">
      <w:start w:val="1"/>
      <w:numFmt w:val="lowerRoman"/>
      <w:lvlText w:val="%9."/>
      <w:lvlJc w:val="right"/>
      <w:pPr>
        <w:tabs>
          <w:tab w:val="num" w:pos="6480"/>
        </w:tabs>
        <w:ind w:left="6480" w:hanging="180"/>
      </w:pPr>
    </w:lvl>
  </w:abstractNum>
  <w:abstractNum w:abstractNumId="41" w15:restartNumberingAfterBreak="0">
    <w:nsid w:val="412857C2"/>
    <w:multiLevelType w:val="hybridMultilevel"/>
    <w:tmpl w:val="22B25DBA"/>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41923AED"/>
    <w:multiLevelType w:val="hybridMultilevel"/>
    <w:tmpl w:val="FB5490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45E639DD"/>
    <w:multiLevelType w:val="hybridMultilevel"/>
    <w:tmpl w:val="1ED2D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7CD5836"/>
    <w:multiLevelType w:val="hybridMultilevel"/>
    <w:tmpl w:val="925682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4A7F40B2"/>
    <w:multiLevelType w:val="hybridMultilevel"/>
    <w:tmpl w:val="44FCD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C0D5AD8"/>
    <w:multiLevelType w:val="hybridMultilevel"/>
    <w:tmpl w:val="D6A870D4"/>
    <w:lvl w:ilvl="0" w:tplc="041F0001">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15:restartNumberingAfterBreak="0">
    <w:nsid w:val="50563973"/>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8" w15:restartNumberingAfterBreak="0">
    <w:nsid w:val="521C3F37"/>
    <w:multiLevelType w:val="hybridMultilevel"/>
    <w:tmpl w:val="AA86663A"/>
    <w:lvl w:ilvl="0" w:tplc="1D5E1128">
      <w:numFmt w:val="bullet"/>
      <w:lvlText w:val="-"/>
      <w:lvlJc w:val="left"/>
      <w:pPr>
        <w:ind w:left="720" w:hanging="360"/>
      </w:pPr>
      <w:rPr>
        <w:rFonts w:ascii="Times New Roman" w:eastAsia="Times New Roman" w:hAnsi="Times New Roman" w:cs="Times New Roman" w:hint="default"/>
        <w:i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9" w15:restartNumberingAfterBreak="0">
    <w:nsid w:val="554C014C"/>
    <w:multiLevelType w:val="hybridMultilevel"/>
    <w:tmpl w:val="DD5498F6"/>
    <w:lvl w:ilvl="0" w:tplc="7D5E25F0">
      <w:start w:val="1"/>
      <w:numFmt w:val="bullet"/>
      <w:lvlText w:val=""/>
      <w:lvlJc w:val="left"/>
      <w:pPr>
        <w:tabs>
          <w:tab w:val="num" w:pos="720"/>
        </w:tabs>
        <w:ind w:left="720" w:hanging="360"/>
      </w:pPr>
      <w:rPr>
        <w:rFonts w:ascii="Symbol" w:hAnsi="Symbol" w:hint="default"/>
      </w:rPr>
    </w:lvl>
    <w:lvl w:ilvl="1" w:tplc="04070005">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696A04"/>
    <w:multiLevelType w:val="hybridMultilevel"/>
    <w:tmpl w:val="22B25DBA"/>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A2F178D"/>
    <w:multiLevelType w:val="multilevel"/>
    <w:tmpl w:val="EB8E33F6"/>
    <w:lvl w:ilvl="0">
      <w:start w:val="1"/>
      <w:numFmt w:val="decimal"/>
      <w:lvlText w:val="%1."/>
      <w:lvlJc w:val="left"/>
      <w:pPr>
        <w:ind w:left="720" w:hanging="360"/>
      </w:pPr>
    </w:lvl>
    <w:lvl w:ilvl="1">
      <w:start w:val="3"/>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2" w15:restartNumberingAfterBreak="0">
    <w:nsid w:val="5BE22487"/>
    <w:multiLevelType w:val="hybridMultilevel"/>
    <w:tmpl w:val="22B25DBA"/>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FED5F13"/>
    <w:multiLevelType w:val="multilevel"/>
    <w:tmpl w:val="EB8E33F6"/>
    <w:lvl w:ilvl="0">
      <w:start w:val="1"/>
      <w:numFmt w:val="decimal"/>
      <w:lvlText w:val="%1."/>
      <w:lvlJc w:val="left"/>
      <w:pPr>
        <w:ind w:left="720" w:hanging="360"/>
      </w:pPr>
    </w:lvl>
    <w:lvl w:ilvl="1">
      <w:start w:val="3"/>
      <w:numFmt w:val="decimal"/>
      <w:isLgl/>
      <w:lvlText w:val="%1.%2"/>
      <w:lvlJc w:val="left"/>
      <w:pPr>
        <w:ind w:left="915" w:hanging="55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4" w15:restartNumberingAfterBreak="0">
    <w:nsid w:val="65AA6709"/>
    <w:multiLevelType w:val="hybridMultilevel"/>
    <w:tmpl w:val="F0302082"/>
    <w:lvl w:ilvl="0" w:tplc="041F0001">
      <w:start w:val="1"/>
      <w:numFmt w:val="decimal"/>
      <w:lvlText w:val="%1."/>
      <w:lvlJc w:val="left"/>
      <w:pPr>
        <w:ind w:left="720" w:hanging="360"/>
      </w:pPr>
    </w:lvl>
    <w:lvl w:ilvl="1" w:tplc="041F0003">
      <w:start w:val="1"/>
      <w:numFmt w:val="lowerLetter"/>
      <w:lvlText w:val="%2."/>
      <w:lvlJc w:val="left"/>
      <w:pPr>
        <w:ind w:left="1440" w:hanging="360"/>
      </w:pPr>
    </w:lvl>
    <w:lvl w:ilvl="2" w:tplc="041F0005">
      <w:start w:val="1"/>
      <w:numFmt w:val="lowerRoman"/>
      <w:lvlText w:val="%3."/>
      <w:lvlJc w:val="right"/>
      <w:pPr>
        <w:ind w:left="2160" w:hanging="180"/>
      </w:pPr>
    </w:lvl>
    <w:lvl w:ilvl="3" w:tplc="041F0001">
      <w:start w:val="1"/>
      <w:numFmt w:val="decimal"/>
      <w:lvlText w:val="%4."/>
      <w:lvlJc w:val="left"/>
      <w:pPr>
        <w:ind w:left="2880" w:hanging="360"/>
      </w:pPr>
    </w:lvl>
    <w:lvl w:ilvl="4" w:tplc="041F0003">
      <w:start w:val="1"/>
      <w:numFmt w:val="lowerLetter"/>
      <w:lvlText w:val="%5."/>
      <w:lvlJc w:val="left"/>
      <w:pPr>
        <w:ind w:left="3600" w:hanging="360"/>
      </w:pPr>
    </w:lvl>
    <w:lvl w:ilvl="5" w:tplc="041F0005">
      <w:start w:val="1"/>
      <w:numFmt w:val="lowerRoman"/>
      <w:lvlText w:val="%6."/>
      <w:lvlJc w:val="right"/>
      <w:pPr>
        <w:ind w:left="4320" w:hanging="180"/>
      </w:pPr>
    </w:lvl>
    <w:lvl w:ilvl="6" w:tplc="041F0001">
      <w:start w:val="1"/>
      <w:numFmt w:val="decimal"/>
      <w:lvlText w:val="%7."/>
      <w:lvlJc w:val="left"/>
      <w:pPr>
        <w:ind w:left="5040" w:hanging="360"/>
      </w:pPr>
    </w:lvl>
    <w:lvl w:ilvl="7" w:tplc="041F0003">
      <w:start w:val="1"/>
      <w:numFmt w:val="lowerLetter"/>
      <w:lvlText w:val="%8."/>
      <w:lvlJc w:val="left"/>
      <w:pPr>
        <w:ind w:left="5760" w:hanging="360"/>
      </w:pPr>
    </w:lvl>
    <w:lvl w:ilvl="8" w:tplc="041F0005">
      <w:start w:val="1"/>
      <w:numFmt w:val="lowerRoman"/>
      <w:lvlText w:val="%9."/>
      <w:lvlJc w:val="right"/>
      <w:pPr>
        <w:ind w:left="6480" w:hanging="180"/>
      </w:pPr>
    </w:lvl>
  </w:abstractNum>
  <w:abstractNum w:abstractNumId="55" w15:restartNumberingAfterBreak="0">
    <w:nsid w:val="65E55EC4"/>
    <w:multiLevelType w:val="multilevel"/>
    <w:tmpl w:val="8F321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6A5FC1"/>
    <w:multiLevelType w:val="hybridMultilevel"/>
    <w:tmpl w:val="20A850E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B766DAD"/>
    <w:multiLevelType w:val="hybridMultilevel"/>
    <w:tmpl w:val="5838F72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ED2339F"/>
    <w:multiLevelType w:val="hybridMultilevel"/>
    <w:tmpl w:val="A514585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9" w15:restartNumberingAfterBreak="0">
    <w:nsid w:val="6F37673B"/>
    <w:multiLevelType w:val="hybridMultilevel"/>
    <w:tmpl w:val="3B5A7A9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0" w15:restartNumberingAfterBreak="0">
    <w:nsid w:val="72E753ED"/>
    <w:multiLevelType w:val="hybridMultilevel"/>
    <w:tmpl w:val="BF468EBE"/>
    <w:lvl w:ilvl="0" w:tplc="0B7016B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6AB5EA0"/>
    <w:multiLevelType w:val="hybridMultilevel"/>
    <w:tmpl w:val="F0E65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88C705A"/>
    <w:multiLevelType w:val="hybridMultilevel"/>
    <w:tmpl w:val="17EC1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15:restartNumberingAfterBreak="0">
    <w:nsid w:val="79701716"/>
    <w:multiLevelType w:val="hybridMultilevel"/>
    <w:tmpl w:val="C5E22D1E"/>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4" w15:restartNumberingAfterBreak="0">
    <w:nsid w:val="79D82AED"/>
    <w:multiLevelType w:val="multilevel"/>
    <w:tmpl w:val="76809812"/>
    <w:lvl w:ilvl="0">
      <w:start w:val="1"/>
      <w:numFmt w:val="decimal"/>
      <w:lvlText w:val="%1."/>
      <w:lvlJc w:val="left"/>
      <w:pPr>
        <w:ind w:left="720" w:hanging="360"/>
      </w:pPr>
    </w:lvl>
    <w:lvl w:ilvl="1">
      <w:start w:val="8"/>
      <w:numFmt w:val="decimal"/>
      <w:isLgl/>
      <w:lvlText w:val="%1.%2"/>
      <w:lvlJc w:val="left"/>
      <w:pPr>
        <w:ind w:left="915" w:hanging="555"/>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5" w15:restartNumberingAfterBreak="0">
    <w:nsid w:val="7AC0663F"/>
    <w:multiLevelType w:val="hybridMultilevel"/>
    <w:tmpl w:val="5838F72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EC108E7"/>
    <w:multiLevelType w:val="hybridMultilevel"/>
    <w:tmpl w:val="22B25DBA"/>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F04100F"/>
    <w:multiLevelType w:val="hybridMultilevel"/>
    <w:tmpl w:val="CA2CAD4C"/>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F117F5D"/>
    <w:multiLevelType w:val="hybridMultilevel"/>
    <w:tmpl w:val="20A850EE"/>
    <w:lvl w:ilvl="0" w:tplc="155245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FC02F4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43"/>
  </w:num>
  <w:num w:numId="3">
    <w:abstractNumId w:val="6"/>
  </w:num>
  <w:num w:numId="4">
    <w:abstractNumId w:val="69"/>
  </w:num>
  <w:num w:numId="5">
    <w:abstractNumId w:val="55"/>
  </w:num>
  <w:num w:numId="6">
    <w:abstractNumId w:val="16"/>
  </w:num>
  <w:num w:numId="7">
    <w:abstractNumId w:val="18"/>
  </w:num>
  <w:num w:numId="8">
    <w:abstractNumId w:val="37"/>
  </w:num>
  <w:num w:numId="9">
    <w:abstractNumId w:val="45"/>
  </w:num>
  <w:num w:numId="10">
    <w:abstractNumId w:val="20"/>
  </w:num>
  <w:num w:numId="11">
    <w:abstractNumId w:val="28"/>
  </w:num>
  <w:num w:numId="12">
    <w:abstractNumId w:val="4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num>
  <w:num w:numId="16">
    <w:abstractNumId w:val="46"/>
  </w:num>
  <w:num w:numId="17">
    <w:abstractNumId w:val="4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7"/>
  </w:num>
  <w:num w:numId="26">
    <w:abstractNumId w:val="38"/>
    <w:lvlOverride w:ilvl="0">
      <w:startOverride w:val="1"/>
    </w:lvlOverride>
    <w:lvlOverride w:ilvl="1"/>
    <w:lvlOverride w:ilvl="2"/>
    <w:lvlOverride w:ilvl="3"/>
    <w:lvlOverride w:ilvl="4"/>
    <w:lvlOverride w:ilvl="5"/>
    <w:lvlOverride w:ilvl="6"/>
    <w:lvlOverride w:ilvl="7"/>
    <w:lvlOverride w:ilvl="8"/>
  </w:num>
  <w:num w:numId="27">
    <w:abstractNumId w:val="62"/>
  </w:num>
  <w:num w:numId="28">
    <w:abstractNumId w:val="2"/>
  </w:num>
  <w:num w:numId="29">
    <w:abstractNumId w:val="42"/>
  </w:num>
  <w:num w:numId="30">
    <w:abstractNumId w:val="61"/>
  </w:num>
  <w:num w:numId="31">
    <w:abstractNumId w:val="44"/>
  </w:num>
  <w:num w:numId="32">
    <w:abstractNumId w:val="60"/>
  </w:num>
  <w:num w:numId="33">
    <w:abstractNumId w:val="3"/>
  </w:num>
  <w:num w:numId="34">
    <w:abstractNumId w:val="14"/>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61"/>
    <w:rsid w:val="00001748"/>
    <w:rsid w:val="00002C0C"/>
    <w:rsid w:val="00005EDD"/>
    <w:rsid w:val="0001101B"/>
    <w:rsid w:val="000119BE"/>
    <w:rsid w:val="000146C2"/>
    <w:rsid w:val="00016B12"/>
    <w:rsid w:val="000179AB"/>
    <w:rsid w:val="00024DCA"/>
    <w:rsid w:val="00025E46"/>
    <w:rsid w:val="00027B97"/>
    <w:rsid w:val="000328BF"/>
    <w:rsid w:val="0003347C"/>
    <w:rsid w:val="00034A22"/>
    <w:rsid w:val="000408F7"/>
    <w:rsid w:val="00040DFF"/>
    <w:rsid w:val="0004249B"/>
    <w:rsid w:val="0004469C"/>
    <w:rsid w:val="000471F2"/>
    <w:rsid w:val="00047A19"/>
    <w:rsid w:val="000522CA"/>
    <w:rsid w:val="000532E7"/>
    <w:rsid w:val="000533E6"/>
    <w:rsid w:val="000542F3"/>
    <w:rsid w:val="000556F8"/>
    <w:rsid w:val="00055E7A"/>
    <w:rsid w:val="000560EB"/>
    <w:rsid w:val="00062962"/>
    <w:rsid w:val="00063846"/>
    <w:rsid w:val="00067708"/>
    <w:rsid w:val="0007174F"/>
    <w:rsid w:val="0007353E"/>
    <w:rsid w:val="00073BFE"/>
    <w:rsid w:val="00073DE0"/>
    <w:rsid w:val="00074026"/>
    <w:rsid w:val="00081D5D"/>
    <w:rsid w:val="00084396"/>
    <w:rsid w:val="00084638"/>
    <w:rsid w:val="0008695B"/>
    <w:rsid w:val="00087573"/>
    <w:rsid w:val="00097080"/>
    <w:rsid w:val="00097CDF"/>
    <w:rsid w:val="000A0CDA"/>
    <w:rsid w:val="000A0DC8"/>
    <w:rsid w:val="000A2077"/>
    <w:rsid w:val="000A4EB3"/>
    <w:rsid w:val="000A6992"/>
    <w:rsid w:val="000B0F8B"/>
    <w:rsid w:val="000B1440"/>
    <w:rsid w:val="000B1857"/>
    <w:rsid w:val="000B3DEF"/>
    <w:rsid w:val="000B7262"/>
    <w:rsid w:val="000C0A0C"/>
    <w:rsid w:val="000C36AB"/>
    <w:rsid w:val="000C3B74"/>
    <w:rsid w:val="000C4BEE"/>
    <w:rsid w:val="000C5A59"/>
    <w:rsid w:val="000C72AB"/>
    <w:rsid w:val="000D07F0"/>
    <w:rsid w:val="000D0A1F"/>
    <w:rsid w:val="000D17D2"/>
    <w:rsid w:val="000D53C6"/>
    <w:rsid w:val="000E002A"/>
    <w:rsid w:val="000E16B1"/>
    <w:rsid w:val="000E75E6"/>
    <w:rsid w:val="000F15BB"/>
    <w:rsid w:val="000F17A8"/>
    <w:rsid w:val="000F5278"/>
    <w:rsid w:val="00101781"/>
    <w:rsid w:val="00102478"/>
    <w:rsid w:val="00102FF6"/>
    <w:rsid w:val="001031D9"/>
    <w:rsid w:val="0010479D"/>
    <w:rsid w:val="00106C89"/>
    <w:rsid w:val="0010706C"/>
    <w:rsid w:val="00107A1D"/>
    <w:rsid w:val="00110BE6"/>
    <w:rsid w:val="00112138"/>
    <w:rsid w:val="0011262B"/>
    <w:rsid w:val="00112930"/>
    <w:rsid w:val="00113FBD"/>
    <w:rsid w:val="001143E6"/>
    <w:rsid w:val="00117457"/>
    <w:rsid w:val="00120297"/>
    <w:rsid w:val="00126BC8"/>
    <w:rsid w:val="00130679"/>
    <w:rsid w:val="00131182"/>
    <w:rsid w:val="00132074"/>
    <w:rsid w:val="0013400D"/>
    <w:rsid w:val="00134097"/>
    <w:rsid w:val="00136212"/>
    <w:rsid w:val="00136629"/>
    <w:rsid w:val="00140E8A"/>
    <w:rsid w:val="00140FAA"/>
    <w:rsid w:val="001410D8"/>
    <w:rsid w:val="0014164D"/>
    <w:rsid w:val="001417D2"/>
    <w:rsid w:val="00143FD6"/>
    <w:rsid w:val="00150EEC"/>
    <w:rsid w:val="001565C6"/>
    <w:rsid w:val="00157E62"/>
    <w:rsid w:val="00161B39"/>
    <w:rsid w:val="001627AD"/>
    <w:rsid w:val="00163990"/>
    <w:rsid w:val="001660D7"/>
    <w:rsid w:val="0016637B"/>
    <w:rsid w:val="00166691"/>
    <w:rsid w:val="001667CD"/>
    <w:rsid w:val="00167A46"/>
    <w:rsid w:val="00172D49"/>
    <w:rsid w:val="0017310B"/>
    <w:rsid w:val="00173E51"/>
    <w:rsid w:val="001743BF"/>
    <w:rsid w:val="001759FA"/>
    <w:rsid w:val="00176B6E"/>
    <w:rsid w:val="00177985"/>
    <w:rsid w:val="00182A07"/>
    <w:rsid w:val="001831B0"/>
    <w:rsid w:val="001846E7"/>
    <w:rsid w:val="00184DAF"/>
    <w:rsid w:val="00185932"/>
    <w:rsid w:val="001865E2"/>
    <w:rsid w:val="00186CE7"/>
    <w:rsid w:val="001870B7"/>
    <w:rsid w:val="0019224D"/>
    <w:rsid w:val="00193D05"/>
    <w:rsid w:val="00196F0C"/>
    <w:rsid w:val="001A0617"/>
    <w:rsid w:val="001A12E7"/>
    <w:rsid w:val="001A285C"/>
    <w:rsid w:val="001A3D37"/>
    <w:rsid w:val="001A4825"/>
    <w:rsid w:val="001A6AD0"/>
    <w:rsid w:val="001A6FAE"/>
    <w:rsid w:val="001A7390"/>
    <w:rsid w:val="001B31CE"/>
    <w:rsid w:val="001B3B61"/>
    <w:rsid w:val="001B4055"/>
    <w:rsid w:val="001B5B48"/>
    <w:rsid w:val="001B615C"/>
    <w:rsid w:val="001C0194"/>
    <w:rsid w:val="001C1532"/>
    <w:rsid w:val="001C290A"/>
    <w:rsid w:val="001C5104"/>
    <w:rsid w:val="001C6298"/>
    <w:rsid w:val="001C705F"/>
    <w:rsid w:val="001D108D"/>
    <w:rsid w:val="001D190C"/>
    <w:rsid w:val="001D51F5"/>
    <w:rsid w:val="001D55D6"/>
    <w:rsid w:val="001D59A6"/>
    <w:rsid w:val="001D5F3C"/>
    <w:rsid w:val="001E0A28"/>
    <w:rsid w:val="001E3490"/>
    <w:rsid w:val="001E3890"/>
    <w:rsid w:val="001E40C0"/>
    <w:rsid w:val="001E4EAD"/>
    <w:rsid w:val="001F2BBC"/>
    <w:rsid w:val="001F33C4"/>
    <w:rsid w:val="001F412C"/>
    <w:rsid w:val="001F7E68"/>
    <w:rsid w:val="00200714"/>
    <w:rsid w:val="00202BC1"/>
    <w:rsid w:val="00204B0C"/>
    <w:rsid w:val="00205D04"/>
    <w:rsid w:val="00207425"/>
    <w:rsid w:val="00210ACC"/>
    <w:rsid w:val="00212347"/>
    <w:rsid w:val="00213E53"/>
    <w:rsid w:val="00214763"/>
    <w:rsid w:val="00214F22"/>
    <w:rsid w:val="00215CEE"/>
    <w:rsid w:val="002166C3"/>
    <w:rsid w:val="002169A0"/>
    <w:rsid w:val="00223252"/>
    <w:rsid w:val="00227F38"/>
    <w:rsid w:val="002312AA"/>
    <w:rsid w:val="00232BDE"/>
    <w:rsid w:val="002349A7"/>
    <w:rsid w:val="002368AA"/>
    <w:rsid w:val="00237552"/>
    <w:rsid w:val="00241077"/>
    <w:rsid w:val="002420FE"/>
    <w:rsid w:val="00243D3A"/>
    <w:rsid w:val="00244468"/>
    <w:rsid w:val="00252709"/>
    <w:rsid w:val="0025422D"/>
    <w:rsid w:val="0025556B"/>
    <w:rsid w:val="00263700"/>
    <w:rsid w:val="00264E3E"/>
    <w:rsid w:val="00266D73"/>
    <w:rsid w:val="00267C98"/>
    <w:rsid w:val="002709F1"/>
    <w:rsid w:val="00271BE0"/>
    <w:rsid w:val="002728FC"/>
    <w:rsid w:val="002729DA"/>
    <w:rsid w:val="002733A1"/>
    <w:rsid w:val="0027466F"/>
    <w:rsid w:val="002766B5"/>
    <w:rsid w:val="00282500"/>
    <w:rsid w:val="00285662"/>
    <w:rsid w:val="00285DE0"/>
    <w:rsid w:val="00286BBF"/>
    <w:rsid w:val="00286CFF"/>
    <w:rsid w:val="00293989"/>
    <w:rsid w:val="002956FB"/>
    <w:rsid w:val="00295839"/>
    <w:rsid w:val="002967B5"/>
    <w:rsid w:val="00296FE2"/>
    <w:rsid w:val="0029758B"/>
    <w:rsid w:val="002A0DAF"/>
    <w:rsid w:val="002A1919"/>
    <w:rsid w:val="002A1DBD"/>
    <w:rsid w:val="002A3F27"/>
    <w:rsid w:val="002A7253"/>
    <w:rsid w:val="002A7710"/>
    <w:rsid w:val="002B0F05"/>
    <w:rsid w:val="002B24FC"/>
    <w:rsid w:val="002B29EB"/>
    <w:rsid w:val="002B31B0"/>
    <w:rsid w:val="002B4A18"/>
    <w:rsid w:val="002B54AB"/>
    <w:rsid w:val="002B7DE7"/>
    <w:rsid w:val="002C1996"/>
    <w:rsid w:val="002C2972"/>
    <w:rsid w:val="002C2EA3"/>
    <w:rsid w:val="002C364A"/>
    <w:rsid w:val="002D1036"/>
    <w:rsid w:val="002D3893"/>
    <w:rsid w:val="002D41EA"/>
    <w:rsid w:val="002D6172"/>
    <w:rsid w:val="002D6A1C"/>
    <w:rsid w:val="002E0E91"/>
    <w:rsid w:val="002E1483"/>
    <w:rsid w:val="002E148A"/>
    <w:rsid w:val="002E1B78"/>
    <w:rsid w:val="002E3EE2"/>
    <w:rsid w:val="002E5FEF"/>
    <w:rsid w:val="002E638E"/>
    <w:rsid w:val="002E6398"/>
    <w:rsid w:val="002E658B"/>
    <w:rsid w:val="002E7C1D"/>
    <w:rsid w:val="002F1806"/>
    <w:rsid w:val="002F18F6"/>
    <w:rsid w:val="002F2008"/>
    <w:rsid w:val="002F21D4"/>
    <w:rsid w:val="002F27BD"/>
    <w:rsid w:val="002F284F"/>
    <w:rsid w:val="002F4B5B"/>
    <w:rsid w:val="002F4D2E"/>
    <w:rsid w:val="002F50EA"/>
    <w:rsid w:val="002F6F51"/>
    <w:rsid w:val="00300224"/>
    <w:rsid w:val="00300AA1"/>
    <w:rsid w:val="00300C2E"/>
    <w:rsid w:val="00303276"/>
    <w:rsid w:val="00304944"/>
    <w:rsid w:val="0030557B"/>
    <w:rsid w:val="003060C9"/>
    <w:rsid w:val="00306BF3"/>
    <w:rsid w:val="003100E0"/>
    <w:rsid w:val="00310A90"/>
    <w:rsid w:val="00310C00"/>
    <w:rsid w:val="00314119"/>
    <w:rsid w:val="00322495"/>
    <w:rsid w:val="003247C0"/>
    <w:rsid w:val="00325F5D"/>
    <w:rsid w:val="0032621E"/>
    <w:rsid w:val="003265D5"/>
    <w:rsid w:val="00327CF7"/>
    <w:rsid w:val="00327E7C"/>
    <w:rsid w:val="00331707"/>
    <w:rsid w:val="003339EB"/>
    <w:rsid w:val="00335251"/>
    <w:rsid w:val="00336B3D"/>
    <w:rsid w:val="003377B0"/>
    <w:rsid w:val="00337E06"/>
    <w:rsid w:val="0034303F"/>
    <w:rsid w:val="003465FA"/>
    <w:rsid w:val="00352B00"/>
    <w:rsid w:val="00355D7D"/>
    <w:rsid w:val="00355FFA"/>
    <w:rsid w:val="00356A19"/>
    <w:rsid w:val="003577B8"/>
    <w:rsid w:val="00357F0C"/>
    <w:rsid w:val="003624B4"/>
    <w:rsid w:val="003633C7"/>
    <w:rsid w:val="00363D6D"/>
    <w:rsid w:val="00364538"/>
    <w:rsid w:val="0036463E"/>
    <w:rsid w:val="00370246"/>
    <w:rsid w:val="00371BD2"/>
    <w:rsid w:val="0037792E"/>
    <w:rsid w:val="003812D3"/>
    <w:rsid w:val="003849C3"/>
    <w:rsid w:val="00386B7F"/>
    <w:rsid w:val="003902E0"/>
    <w:rsid w:val="003909AC"/>
    <w:rsid w:val="003930EF"/>
    <w:rsid w:val="00396FF8"/>
    <w:rsid w:val="0039798E"/>
    <w:rsid w:val="003A0429"/>
    <w:rsid w:val="003A06F9"/>
    <w:rsid w:val="003A7B9D"/>
    <w:rsid w:val="003A7BE4"/>
    <w:rsid w:val="003B06A6"/>
    <w:rsid w:val="003B24A3"/>
    <w:rsid w:val="003B2F36"/>
    <w:rsid w:val="003B4807"/>
    <w:rsid w:val="003B48A2"/>
    <w:rsid w:val="003B4F1F"/>
    <w:rsid w:val="003B4F54"/>
    <w:rsid w:val="003B5FDF"/>
    <w:rsid w:val="003B6437"/>
    <w:rsid w:val="003C200E"/>
    <w:rsid w:val="003C56FA"/>
    <w:rsid w:val="003C5F93"/>
    <w:rsid w:val="003D03BB"/>
    <w:rsid w:val="003D26B7"/>
    <w:rsid w:val="003D2990"/>
    <w:rsid w:val="003D3711"/>
    <w:rsid w:val="003D7347"/>
    <w:rsid w:val="003D7BAF"/>
    <w:rsid w:val="003E01C4"/>
    <w:rsid w:val="003E07D3"/>
    <w:rsid w:val="003E6537"/>
    <w:rsid w:val="003F0036"/>
    <w:rsid w:val="003F1355"/>
    <w:rsid w:val="003F36C2"/>
    <w:rsid w:val="003F3761"/>
    <w:rsid w:val="003F4442"/>
    <w:rsid w:val="0040096F"/>
    <w:rsid w:val="00402E0B"/>
    <w:rsid w:val="00407649"/>
    <w:rsid w:val="00410D01"/>
    <w:rsid w:val="00411070"/>
    <w:rsid w:val="0041363D"/>
    <w:rsid w:val="00413924"/>
    <w:rsid w:val="004147A0"/>
    <w:rsid w:val="00414AD9"/>
    <w:rsid w:val="004157EA"/>
    <w:rsid w:val="004161D4"/>
    <w:rsid w:val="00416B60"/>
    <w:rsid w:val="00416C90"/>
    <w:rsid w:val="004208F6"/>
    <w:rsid w:val="00421FEC"/>
    <w:rsid w:val="00424196"/>
    <w:rsid w:val="00425637"/>
    <w:rsid w:val="00425FAB"/>
    <w:rsid w:val="0043462D"/>
    <w:rsid w:val="00434F13"/>
    <w:rsid w:val="0043580C"/>
    <w:rsid w:val="004435D5"/>
    <w:rsid w:val="00444A54"/>
    <w:rsid w:val="00447BF8"/>
    <w:rsid w:val="00450517"/>
    <w:rsid w:val="00451467"/>
    <w:rsid w:val="00452160"/>
    <w:rsid w:val="0045277E"/>
    <w:rsid w:val="004534B6"/>
    <w:rsid w:val="00453576"/>
    <w:rsid w:val="004543D8"/>
    <w:rsid w:val="00454ED6"/>
    <w:rsid w:val="00462CCF"/>
    <w:rsid w:val="00465415"/>
    <w:rsid w:val="004661F4"/>
    <w:rsid w:val="00467C22"/>
    <w:rsid w:val="0047084E"/>
    <w:rsid w:val="0047523A"/>
    <w:rsid w:val="0047573D"/>
    <w:rsid w:val="0047663F"/>
    <w:rsid w:val="004772DD"/>
    <w:rsid w:val="00477892"/>
    <w:rsid w:val="00477BBB"/>
    <w:rsid w:val="00480FDB"/>
    <w:rsid w:val="00483223"/>
    <w:rsid w:val="00483B69"/>
    <w:rsid w:val="004877FD"/>
    <w:rsid w:val="00492B1C"/>
    <w:rsid w:val="0049519E"/>
    <w:rsid w:val="004969FA"/>
    <w:rsid w:val="004A12D0"/>
    <w:rsid w:val="004A2D82"/>
    <w:rsid w:val="004A40F0"/>
    <w:rsid w:val="004A4CA8"/>
    <w:rsid w:val="004A5657"/>
    <w:rsid w:val="004A5EA7"/>
    <w:rsid w:val="004A7D13"/>
    <w:rsid w:val="004B1028"/>
    <w:rsid w:val="004B3CF6"/>
    <w:rsid w:val="004B57A6"/>
    <w:rsid w:val="004C0807"/>
    <w:rsid w:val="004C306A"/>
    <w:rsid w:val="004C329B"/>
    <w:rsid w:val="004D1806"/>
    <w:rsid w:val="004D533D"/>
    <w:rsid w:val="004D5343"/>
    <w:rsid w:val="004D54A3"/>
    <w:rsid w:val="004D6A7A"/>
    <w:rsid w:val="004D7566"/>
    <w:rsid w:val="004E0213"/>
    <w:rsid w:val="004E2085"/>
    <w:rsid w:val="004E517A"/>
    <w:rsid w:val="004E51D2"/>
    <w:rsid w:val="004E68B8"/>
    <w:rsid w:val="004F0FEA"/>
    <w:rsid w:val="004F4953"/>
    <w:rsid w:val="004F4991"/>
    <w:rsid w:val="004F4AAF"/>
    <w:rsid w:val="004F5723"/>
    <w:rsid w:val="004F61AC"/>
    <w:rsid w:val="004F6328"/>
    <w:rsid w:val="005002A7"/>
    <w:rsid w:val="00501DC4"/>
    <w:rsid w:val="00502785"/>
    <w:rsid w:val="00502E27"/>
    <w:rsid w:val="0050430D"/>
    <w:rsid w:val="00511329"/>
    <w:rsid w:val="00513B96"/>
    <w:rsid w:val="00513D57"/>
    <w:rsid w:val="00514633"/>
    <w:rsid w:val="005231D3"/>
    <w:rsid w:val="0052336A"/>
    <w:rsid w:val="005240D2"/>
    <w:rsid w:val="0052412F"/>
    <w:rsid w:val="00524393"/>
    <w:rsid w:val="00527DEF"/>
    <w:rsid w:val="00531AA3"/>
    <w:rsid w:val="00531C82"/>
    <w:rsid w:val="0053274E"/>
    <w:rsid w:val="005327F9"/>
    <w:rsid w:val="00540045"/>
    <w:rsid w:val="00542831"/>
    <w:rsid w:val="005443D9"/>
    <w:rsid w:val="00545C52"/>
    <w:rsid w:val="00546575"/>
    <w:rsid w:val="005511A4"/>
    <w:rsid w:val="005517E5"/>
    <w:rsid w:val="0055186F"/>
    <w:rsid w:val="005521D0"/>
    <w:rsid w:val="00553B0B"/>
    <w:rsid w:val="0055457E"/>
    <w:rsid w:val="005546A5"/>
    <w:rsid w:val="00555AF7"/>
    <w:rsid w:val="0056006F"/>
    <w:rsid w:val="0056337A"/>
    <w:rsid w:val="00563625"/>
    <w:rsid w:val="005637AB"/>
    <w:rsid w:val="005709D1"/>
    <w:rsid w:val="00571503"/>
    <w:rsid w:val="00572A05"/>
    <w:rsid w:val="00575CCA"/>
    <w:rsid w:val="00576AA7"/>
    <w:rsid w:val="005859B5"/>
    <w:rsid w:val="0058614B"/>
    <w:rsid w:val="00590408"/>
    <w:rsid w:val="00590781"/>
    <w:rsid w:val="005910B6"/>
    <w:rsid w:val="005913D9"/>
    <w:rsid w:val="0059605F"/>
    <w:rsid w:val="00596977"/>
    <w:rsid w:val="005A1C25"/>
    <w:rsid w:val="005A3982"/>
    <w:rsid w:val="005A683D"/>
    <w:rsid w:val="005A792A"/>
    <w:rsid w:val="005B0479"/>
    <w:rsid w:val="005B071A"/>
    <w:rsid w:val="005C33B3"/>
    <w:rsid w:val="005C409B"/>
    <w:rsid w:val="005C49E9"/>
    <w:rsid w:val="005C69EA"/>
    <w:rsid w:val="005D1722"/>
    <w:rsid w:val="005D17E3"/>
    <w:rsid w:val="005D200C"/>
    <w:rsid w:val="005D3682"/>
    <w:rsid w:val="005D3A56"/>
    <w:rsid w:val="005D3F78"/>
    <w:rsid w:val="005D5CD7"/>
    <w:rsid w:val="005D6BC2"/>
    <w:rsid w:val="005E6CA5"/>
    <w:rsid w:val="005F3F70"/>
    <w:rsid w:val="005F5216"/>
    <w:rsid w:val="005F6C95"/>
    <w:rsid w:val="005F745A"/>
    <w:rsid w:val="00603E50"/>
    <w:rsid w:val="006057CE"/>
    <w:rsid w:val="00612E07"/>
    <w:rsid w:val="0061398B"/>
    <w:rsid w:val="00613ADE"/>
    <w:rsid w:val="00614048"/>
    <w:rsid w:val="00615D99"/>
    <w:rsid w:val="006203D4"/>
    <w:rsid w:val="00625E82"/>
    <w:rsid w:val="00626257"/>
    <w:rsid w:val="0063045F"/>
    <w:rsid w:val="0064292B"/>
    <w:rsid w:val="006435C0"/>
    <w:rsid w:val="00643FDA"/>
    <w:rsid w:val="0064405B"/>
    <w:rsid w:val="00644797"/>
    <w:rsid w:val="006454DB"/>
    <w:rsid w:val="00645514"/>
    <w:rsid w:val="00646B2D"/>
    <w:rsid w:val="00647F64"/>
    <w:rsid w:val="00650FF0"/>
    <w:rsid w:val="006519EC"/>
    <w:rsid w:val="00653DDC"/>
    <w:rsid w:val="0065433E"/>
    <w:rsid w:val="00654EF0"/>
    <w:rsid w:val="00656478"/>
    <w:rsid w:val="006605F6"/>
    <w:rsid w:val="00661313"/>
    <w:rsid w:val="00661521"/>
    <w:rsid w:val="00664487"/>
    <w:rsid w:val="00664974"/>
    <w:rsid w:val="00665FC7"/>
    <w:rsid w:val="00666793"/>
    <w:rsid w:val="006679EB"/>
    <w:rsid w:val="00670916"/>
    <w:rsid w:val="00674589"/>
    <w:rsid w:val="00675488"/>
    <w:rsid w:val="00676736"/>
    <w:rsid w:val="00685780"/>
    <w:rsid w:val="00695B01"/>
    <w:rsid w:val="006A10F7"/>
    <w:rsid w:val="006A1C0F"/>
    <w:rsid w:val="006A24D5"/>
    <w:rsid w:val="006A2CFB"/>
    <w:rsid w:val="006A3D96"/>
    <w:rsid w:val="006B02B1"/>
    <w:rsid w:val="006B20A7"/>
    <w:rsid w:val="006B6A4B"/>
    <w:rsid w:val="006B6A84"/>
    <w:rsid w:val="006B7177"/>
    <w:rsid w:val="006B7F33"/>
    <w:rsid w:val="006C6FF9"/>
    <w:rsid w:val="006D00C9"/>
    <w:rsid w:val="006D1083"/>
    <w:rsid w:val="006D5E6A"/>
    <w:rsid w:val="006D78C5"/>
    <w:rsid w:val="006E0717"/>
    <w:rsid w:val="006E079A"/>
    <w:rsid w:val="006E2654"/>
    <w:rsid w:val="006E66E4"/>
    <w:rsid w:val="006E739F"/>
    <w:rsid w:val="006F21D3"/>
    <w:rsid w:val="006F2C45"/>
    <w:rsid w:val="006F6480"/>
    <w:rsid w:val="00700EEB"/>
    <w:rsid w:val="00701FB9"/>
    <w:rsid w:val="00704698"/>
    <w:rsid w:val="00704D93"/>
    <w:rsid w:val="0071017A"/>
    <w:rsid w:val="00710A0C"/>
    <w:rsid w:val="007117B1"/>
    <w:rsid w:val="00711B91"/>
    <w:rsid w:val="00713793"/>
    <w:rsid w:val="00714F22"/>
    <w:rsid w:val="00716706"/>
    <w:rsid w:val="00716D17"/>
    <w:rsid w:val="00722DCE"/>
    <w:rsid w:val="00723427"/>
    <w:rsid w:val="00724333"/>
    <w:rsid w:val="007248C3"/>
    <w:rsid w:val="0072729A"/>
    <w:rsid w:val="007277FC"/>
    <w:rsid w:val="00727CF8"/>
    <w:rsid w:val="00731870"/>
    <w:rsid w:val="00732640"/>
    <w:rsid w:val="00732A7D"/>
    <w:rsid w:val="007333FC"/>
    <w:rsid w:val="0073362D"/>
    <w:rsid w:val="007354BC"/>
    <w:rsid w:val="007373A0"/>
    <w:rsid w:val="00737E0B"/>
    <w:rsid w:val="007402A8"/>
    <w:rsid w:val="0074130A"/>
    <w:rsid w:val="00741DE9"/>
    <w:rsid w:val="007434FE"/>
    <w:rsid w:val="0074424B"/>
    <w:rsid w:val="0074663D"/>
    <w:rsid w:val="00746FF8"/>
    <w:rsid w:val="0074769C"/>
    <w:rsid w:val="007516EA"/>
    <w:rsid w:val="00753064"/>
    <w:rsid w:val="0075456B"/>
    <w:rsid w:val="007557E7"/>
    <w:rsid w:val="00756D49"/>
    <w:rsid w:val="00766C70"/>
    <w:rsid w:val="007704A5"/>
    <w:rsid w:val="00770999"/>
    <w:rsid w:val="0077143E"/>
    <w:rsid w:val="007716BE"/>
    <w:rsid w:val="007728C3"/>
    <w:rsid w:val="00776EF6"/>
    <w:rsid w:val="00783472"/>
    <w:rsid w:val="00784C3C"/>
    <w:rsid w:val="00785F0B"/>
    <w:rsid w:val="00786A49"/>
    <w:rsid w:val="00787511"/>
    <w:rsid w:val="0079023E"/>
    <w:rsid w:val="0079035D"/>
    <w:rsid w:val="00791690"/>
    <w:rsid w:val="0079252E"/>
    <w:rsid w:val="00792AC6"/>
    <w:rsid w:val="007934ED"/>
    <w:rsid w:val="00793B62"/>
    <w:rsid w:val="007942E7"/>
    <w:rsid w:val="00797148"/>
    <w:rsid w:val="007A0981"/>
    <w:rsid w:val="007A0C61"/>
    <w:rsid w:val="007A1EA5"/>
    <w:rsid w:val="007A3AFF"/>
    <w:rsid w:val="007A4360"/>
    <w:rsid w:val="007A47C9"/>
    <w:rsid w:val="007A4A1D"/>
    <w:rsid w:val="007A69EF"/>
    <w:rsid w:val="007A7205"/>
    <w:rsid w:val="007B09B5"/>
    <w:rsid w:val="007B0DEC"/>
    <w:rsid w:val="007B2629"/>
    <w:rsid w:val="007B27C0"/>
    <w:rsid w:val="007B3577"/>
    <w:rsid w:val="007B3A44"/>
    <w:rsid w:val="007B3FE8"/>
    <w:rsid w:val="007B4BE3"/>
    <w:rsid w:val="007C0774"/>
    <w:rsid w:val="007C723A"/>
    <w:rsid w:val="007D125B"/>
    <w:rsid w:val="007D2C25"/>
    <w:rsid w:val="007D3F85"/>
    <w:rsid w:val="007D763F"/>
    <w:rsid w:val="007E4CDC"/>
    <w:rsid w:val="007E6C12"/>
    <w:rsid w:val="007E7ADD"/>
    <w:rsid w:val="007E7B2A"/>
    <w:rsid w:val="007F13FC"/>
    <w:rsid w:val="007F169A"/>
    <w:rsid w:val="007F32C5"/>
    <w:rsid w:val="007F3A7C"/>
    <w:rsid w:val="007F5274"/>
    <w:rsid w:val="00800490"/>
    <w:rsid w:val="00800860"/>
    <w:rsid w:val="00801132"/>
    <w:rsid w:val="00803B2A"/>
    <w:rsid w:val="008041F0"/>
    <w:rsid w:val="008120B8"/>
    <w:rsid w:val="0081306F"/>
    <w:rsid w:val="00813253"/>
    <w:rsid w:val="00813762"/>
    <w:rsid w:val="0081628A"/>
    <w:rsid w:val="00820EAA"/>
    <w:rsid w:val="00821A5C"/>
    <w:rsid w:val="00821B68"/>
    <w:rsid w:val="00822AFC"/>
    <w:rsid w:val="008233F3"/>
    <w:rsid w:val="00824B3E"/>
    <w:rsid w:val="00826179"/>
    <w:rsid w:val="008263A0"/>
    <w:rsid w:val="00835F0D"/>
    <w:rsid w:val="00840407"/>
    <w:rsid w:val="0084097C"/>
    <w:rsid w:val="0084182B"/>
    <w:rsid w:val="00843E09"/>
    <w:rsid w:val="008469E0"/>
    <w:rsid w:val="0084743E"/>
    <w:rsid w:val="008517F8"/>
    <w:rsid w:val="008522B7"/>
    <w:rsid w:val="00852A2E"/>
    <w:rsid w:val="00853A5A"/>
    <w:rsid w:val="00855A9F"/>
    <w:rsid w:val="00856AFB"/>
    <w:rsid w:val="0086184B"/>
    <w:rsid w:val="00863C79"/>
    <w:rsid w:val="0086558E"/>
    <w:rsid w:val="0086736A"/>
    <w:rsid w:val="0087321D"/>
    <w:rsid w:val="00873BDC"/>
    <w:rsid w:val="00874C20"/>
    <w:rsid w:val="00876E5F"/>
    <w:rsid w:val="00886A5C"/>
    <w:rsid w:val="008906CC"/>
    <w:rsid w:val="00890824"/>
    <w:rsid w:val="00890AC7"/>
    <w:rsid w:val="00895983"/>
    <w:rsid w:val="008A0EB0"/>
    <w:rsid w:val="008B15EA"/>
    <w:rsid w:val="008B3A17"/>
    <w:rsid w:val="008B7DE3"/>
    <w:rsid w:val="008C0285"/>
    <w:rsid w:val="008C04DA"/>
    <w:rsid w:val="008C3A58"/>
    <w:rsid w:val="008C4B42"/>
    <w:rsid w:val="008C6902"/>
    <w:rsid w:val="008D3297"/>
    <w:rsid w:val="008D3450"/>
    <w:rsid w:val="008D36A7"/>
    <w:rsid w:val="008D4870"/>
    <w:rsid w:val="008D4A85"/>
    <w:rsid w:val="008D5338"/>
    <w:rsid w:val="008D5C69"/>
    <w:rsid w:val="008D6CBA"/>
    <w:rsid w:val="008D706B"/>
    <w:rsid w:val="008D754D"/>
    <w:rsid w:val="008E212E"/>
    <w:rsid w:val="008E3299"/>
    <w:rsid w:val="008E3810"/>
    <w:rsid w:val="008E7338"/>
    <w:rsid w:val="008F2139"/>
    <w:rsid w:val="008F3E99"/>
    <w:rsid w:val="008F54A5"/>
    <w:rsid w:val="008F5911"/>
    <w:rsid w:val="008F7A51"/>
    <w:rsid w:val="008F7E1D"/>
    <w:rsid w:val="0090035A"/>
    <w:rsid w:val="00901292"/>
    <w:rsid w:val="009014AD"/>
    <w:rsid w:val="009029A8"/>
    <w:rsid w:val="0090477D"/>
    <w:rsid w:val="009066B8"/>
    <w:rsid w:val="00910125"/>
    <w:rsid w:val="00911279"/>
    <w:rsid w:val="00912368"/>
    <w:rsid w:val="00912901"/>
    <w:rsid w:val="00915106"/>
    <w:rsid w:val="00916B45"/>
    <w:rsid w:val="009177BF"/>
    <w:rsid w:val="0091799D"/>
    <w:rsid w:val="00920461"/>
    <w:rsid w:val="0092565C"/>
    <w:rsid w:val="00927569"/>
    <w:rsid w:val="00930F4C"/>
    <w:rsid w:val="00931E2C"/>
    <w:rsid w:val="00933E81"/>
    <w:rsid w:val="009352E9"/>
    <w:rsid w:val="00937506"/>
    <w:rsid w:val="00937536"/>
    <w:rsid w:val="00937AFA"/>
    <w:rsid w:val="00940E7C"/>
    <w:rsid w:val="0094131D"/>
    <w:rsid w:val="009420BB"/>
    <w:rsid w:val="0094311F"/>
    <w:rsid w:val="00944AC6"/>
    <w:rsid w:val="009452C5"/>
    <w:rsid w:val="009458BB"/>
    <w:rsid w:val="00946A31"/>
    <w:rsid w:val="009478BA"/>
    <w:rsid w:val="00950C0D"/>
    <w:rsid w:val="00955892"/>
    <w:rsid w:val="00955C7C"/>
    <w:rsid w:val="00956F5A"/>
    <w:rsid w:val="009572A8"/>
    <w:rsid w:val="00957C48"/>
    <w:rsid w:val="00961041"/>
    <w:rsid w:val="00961F6A"/>
    <w:rsid w:val="00964711"/>
    <w:rsid w:val="00971571"/>
    <w:rsid w:val="009718E7"/>
    <w:rsid w:val="009807EC"/>
    <w:rsid w:val="0098108E"/>
    <w:rsid w:val="00981B43"/>
    <w:rsid w:val="00982228"/>
    <w:rsid w:val="00984112"/>
    <w:rsid w:val="00986150"/>
    <w:rsid w:val="00990CEA"/>
    <w:rsid w:val="00991610"/>
    <w:rsid w:val="00994071"/>
    <w:rsid w:val="009958C7"/>
    <w:rsid w:val="00996857"/>
    <w:rsid w:val="00996C7B"/>
    <w:rsid w:val="009A117C"/>
    <w:rsid w:val="009A5A1B"/>
    <w:rsid w:val="009A5BB3"/>
    <w:rsid w:val="009A726A"/>
    <w:rsid w:val="009A7AE1"/>
    <w:rsid w:val="009B087F"/>
    <w:rsid w:val="009B1EC7"/>
    <w:rsid w:val="009B3B29"/>
    <w:rsid w:val="009B44A9"/>
    <w:rsid w:val="009B5C24"/>
    <w:rsid w:val="009B5F91"/>
    <w:rsid w:val="009B65B3"/>
    <w:rsid w:val="009B75C4"/>
    <w:rsid w:val="009C051C"/>
    <w:rsid w:val="009C3388"/>
    <w:rsid w:val="009C68C6"/>
    <w:rsid w:val="009C6967"/>
    <w:rsid w:val="009C757C"/>
    <w:rsid w:val="009D4946"/>
    <w:rsid w:val="009D7918"/>
    <w:rsid w:val="009E054F"/>
    <w:rsid w:val="009E0C2D"/>
    <w:rsid w:val="009E2C4D"/>
    <w:rsid w:val="009E2CE7"/>
    <w:rsid w:val="009E7297"/>
    <w:rsid w:val="009F6F6D"/>
    <w:rsid w:val="00A00779"/>
    <w:rsid w:val="00A00C5D"/>
    <w:rsid w:val="00A01EA1"/>
    <w:rsid w:val="00A01F2D"/>
    <w:rsid w:val="00A047EF"/>
    <w:rsid w:val="00A04F2E"/>
    <w:rsid w:val="00A05053"/>
    <w:rsid w:val="00A14105"/>
    <w:rsid w:val="00A1748D"/>
    <w:rsid w:val="00A17C9A"/>
    <w:rsid w:val="00A20339"/>
    <w:rsid w:val="00A25928"/>
    <w:rsid w:val="00A26C56"/>
    <w:rsid w:val="00A31911"/>
    <w:rsid w:val="00A31998"/>
    <w:rsid w:val="00A333CE"/>
    <w:rsid w:val="00A40FC3"/>
    <w:rsid w:val="00A414CE"/>
    <w:rsid w:val="00A417BB"/>
    <w:rsid w:val="00A43F08"/>
    <w:rsid w:val="00A50246"/>
    <w:rsid w:val="00A5203B"/>
    <w:rsid w:val="00A530D7"/>
    <w:rsid w:val="00A533FF"/>
    <w:rsid w:val="00A53C86"/>
    <w:rsid w:val="00A543B8"/>
    <w:rsid w:val="00A6027A"/>
    <w:rsid w:val="00A6047C"/>
    <w:rsid w:val="00A62987"/>
    <w:rsid w:val="00A63144"/>
    <w:rsid w:val="00A6644D"/>
    <w:rsid w:val="00A66576"/>
    <w:rsid w:val="00A66626"/>
    <w:rsid w:val="00A668A2"/>
    <w:rsid w:val="00A72296"/>
    <w:rsid w:val="00A72778"/>
    <w:rsid w:val="00A72BD1"/>
    <w:rsid w:val="00A730CF"/>
    <w:rsid w:val="00A73F65"/>
    <w:rsid w:val="00A7729E"/>
    <w:rsid w:val="00A806C0"/>
    <w:rsid w:val="00A809AA"/>
    <w:rsid w:val="00A81249"/>
    <w:rsid w:val="00A835E0"/>
    <w:rsid w:val="00A8592D"/>
    <w:rsid w:val="00A91FA9"/>
    <w:rsid w:val="00A937F1"/>
    <w:rsid w:val="00AA0A6F"/>
    <w:rsid w:val="00AA2DB3"/>
    <w:rsid w:val="00AA3571"/>
    <w:rsid w:val="00AA3C92"/>
    <w:rsid w:val="00AA56A8"/>
    <w:rsid w:val="00AA604C"/>
    <w:rsid w:val="00AB1479"/>
    <w:rsid w:val="00AB3C1F"/>
    <w:rsid w:val="00AB4BB0"/>
    <w:rsid w:val="00AC063C"/>
    <w:rsid w:val="00AC0AFD"/>
    <w:rsid w:val="00AC361D"/>
    <w:rsid w:val="00AC436E"/>
    <w:rsid w:val="00AC5220"/>
    <w:rsid w:val="00AC6E6A"/>
    <w:rsid w:val="00AC7352"/>
    <w:rsid w:val="00AD7054"/>
    <w:rsid w:val="00AE7404"/>
    <w:rsid w:val="00AF0386"/>
    <w:rsid w:val="00AF0AE9"/>
    <w:rsid w:val="00AF26C3"/>
    <w:rsid w:val="00AF29AF"/>
    <w:rsid w:val="00AF3C22"/>
    <w:rsid w:val="00AF4E42"/>
    <w:rsid w:val="00AF560F"/>
    <w:rsid w:val="00AF7943"/>
    <w:rsid w:val="00B0070F"/>
    <w:rsid w:val="00B014F9"/>
    <w:rsid w:val="00B03289"/>
    <w:rsid w:val="00B04C4D"/>
    <w:rsid w:val="00B146E9"/>
    <w:rsid w:val="00B14AD1"/>
    <w:rsid w:val="00B226DA"/>
    <w:rsid w:val="00B254A1"/>
    <w:rsid w:val="00B26A78"/>
    <w:rsid w:val="00B27077"/>
    <w:rsid w:val="00B273A8"/>
    <w:rsid w:val="00B300CB"/>
    <w:rsid w:val="00B319BA"/>
    <w:rsid w:val="00B32124"/>
    <w:rsid w:val="00B3357C"/>
    <w:rsid w:val="00B3575B"/>
    <w:rsid w:val="00B35C2F"/>
    <w:rsid w:val="00B3736F"/>
    <w:rsid w:val="00B4363E"/>
    <w:rsid w:val="00B44A8E"/>
    <w:rsid w:val="00B45D0C"/>
    <w:rsid w:val="00B46C23"/>
    <w:rsid w:val="00B474C5"/>
    <w:rsid w:val="00B47762"/>
    <w:rsid w:val="00B504D8"/>
    <w:rsid w:val="00B50FB5"/>
    <w:rsid w:val="00B52B9C"/>
    <w:rsid w:val="00B540FA"/>
    <w:rsid w:val="00B54B2D"/>
    <w:rsid w:val="00B557A9"/>
    <w:rsid w:val="00B56186"/>
    <w:rsid w:val="00B5639A"/>
    <w:rsid w:val="00B56A3A"/>
    <w:rsid w:val="00B573CF"/>
    <w:rsid w:val="00B65B44"/>
    <w:rsid w:val="00B66340"/>
    <w:rsid w:val="00B6639F"/>
    <w:rsid w:val="00B6681A"/>
    <w:rsid w:val="00B66972"/>
    <w:rsid w:val="00B70F66"/>
    <w:rsid w:val="00B7142F"/>
    <w:rsid w:val="00B71539"/>
    <w:rsid w:val="00B71FC8"/>
    <w:rsid w:val="00B73677"/>
    <w:rsid w:val="00B74822"/>
    <w:rsid w:val="00B81A4D"/>
    <w:rsid w:val="00B81CCA"/>
    <w:rsid w:val="00B835DD"/>
    <w:rsid w:val="00BA09F6"/>
    <w:rsid w:val="00BA143F"/>
    <w:rsid w:val="00BA15BF"/>
    <w:rsid w:val="00BA21FC"/>
    <w:rsid w:val="00BA3FC1"/>
    <w:rsid w:val="00BA5C56"/>
    <w:rsid w:val="00BB0081"/>
    <w:rsid w:val="00BB154A"/>
    <w:rsid w:val="00BC2B59"/>
    <w:rsid w:val="00BC32BB"/>
    <w:rsid w:val="00BC4DE7"/>
    <w:rsid w:val="00BC5EA1"/>
    <w:rsid w:val="00BC6081"/>
    <w:rsid w:val="00BC6194"/>
    <w:rsid w:val="00BC7E1F"/>
    <w:rsid w:val="00BD1BCF"/>
    <w:rsid w:val="00BD1CD1"/>
    <w:rsid w:val="00BD31B5"/>
    <w:rsid w:val="00BD324F"/>
    <w:rsid w:val="00BE0A8E"/>
    <w:rsid w:val="00BE0F07"/>
    <w:rsid w:val="00BE18B3"/>
    <w:rsid w:val="00BE2A7C"/>
    <w:rsid w:val="00BE419F"/>
    <w:rsid w:val="00BE7B3F"/>
    <w:rsid w:val="00BF08AB"/>
    <w:rsid w:val="00BF1DD0"/>
    <w:rsid w:val="00BF2A5F"/>
    <w:rsid w:val="00BF6C87"/>
    <w:rsid w:val="00BF75A0"/>
    <w:rsid w:val="00C032CF"/>
    <w:rsid w:val="00C04D16"/>
    <w:rsid w:val="00C06FE2"/>
    <w:rsid w:val="00C07B8C"/>
    <w:rsid w:val="00C11181"/>
    <w:rsid w:val="00C128FC"/>
    <w:rsid w:val="00C12E12"/>
    <w:rsid w:val="00C12F0D"/>
    <w:rsid w:val="00C1302F"/>
    <w:rsid w:val="00C132E0"/>
    <w:rsid w:val="00C14B28"/>
    <w:rsid w:val="00C15398"/>
    <w:rsid w:val="00C1745B"/>
    <w:rsid w:val="00C20A90"/>
    <w:rsid w:val="00C21526"/>
    <w:rsid w:val="00C262B2"/>
    <w:rsid w:val="00C26A68"/>
    <w:rsid w:val="00C31EB8"/>
    <w:rsid w:val="00C32280"/>
    <w:rsid w:val="00C415B6"/>
    <w:rsid w:val="00C4166F"/>
    <w:rsid w:val="00C42AB3"/>
    <w:rsid w:val="00C42E44"/>
    <w:rsid w:val="00C44449"/>
    <w:rsid w:val="00C454E6"/>
    <w:rsid w:val="00C46B61"/>
    <w:rsid w:val="00C472F1"/>
    <w:rsid w:val="00C50CEF"/>
    <w:rsid w:val="00C52E30"/>
    <w:rsid w:val="00C52F76"/>
    <w:rsid w:val="00C53584"/>
    <w:rsid w:val="00C54260"/>
    <w:rsid w:val="00C55785"/>
    <w:rsid w:val="00C60D70"/>
    <w:rsid w:val="00C61252"/>
    <w:rsid w:val="00C61F09"/>
    <w:rsid w:val="00C62F59"/>
    <w:rsid w:val="00C63169"/>
    <w:rsid w:val="00C64053"/>
    <w:rsid w:val="00C664BF"/>
    <w:rsid w:val="00C67DD3"/>
    <w:rsid w:val="00C7097D"/>
    <w:rsid w:val="00C72D7A"/>
    <w:rsid w:val="00C74030"/>
    <w:rsid w:val="00C746E8"/>
    <w:rsid w:val="00C76717"/>
    <w:rsid w:val="00C77E6D"/>
    <w:rsid w:val="00C81B43"/>
    <w:rsid w:val="00C86A4F"/>
    <w:rsid w:val="00C91EE9"/>
    <w:rsid w:val="00C924FB"/>
    <w:rsid w:val="00C9314A"/>
    <w:rsid w:val="00C952DA"/>
    <w:rsid w:val="00C953CB"/>
    <w:rsid w:val="00C956AA"/>
    <w:rsid w:val="00C95D82"/>
    <w:rsid w:val="00C95E63"/>
    <w:rsid w:val="00CA5C2B"/>
    <w:rsid w:val="00CA6288"/>
    <w:rsid w:val="00CA7097"/>
    <w:rsid w:val="00CB0109"/>
    <w:rsid w:val="00CB0D80"/>
    <w:rsid w:val="00CB1971"/>
    <w:rsid w:val="00CB2D0C"/>
    <w:rsid w:val="00CB315C"/>
    <w:rsid w:val="00CB36CE"/>
    <w:rsid w:val="00CB5BF9"/>
    <w:rsid w:val="00CC568D"/>
    <w:rsid w:val="00CC67DC"/>
    <w:rsid w:val="00CD367D"/>
    <w:rsid w:val="00CD4977"/>
    <w:rsid w:val="00CD698A"/>
    <w:rsid w:val="00CD702E"/>
    <w:rsid w:val="00CD79F1"/>
    <w:rsid w:val="00CE178F"/>
    <w:rsid w:val="00CE3974"/>
    <w:rsid w:val="00CE49DE"/>
    <w:rsid w:val="00CE5DD5"/>
    <w:rsid w:val="00CE6E05"/>
    <w:rsid w:val="00CE7C8F"/>
    <w:rsid w:val="00CF1C4B"/>
    <w:rsid w:val="00CF4C9B"/>
    <w:rsid w:val="00CF72F1"/>
    <w:rsid w:val="00CF7739"/>
    <w:rsid w:val="00D00454"/>
    <w:rsid w:val="00D03433"/>
    <w:rsid w:val="00D05730"/>
    <w:rsid w:val="00D0696A"/>
    <w:rsid w:val="00D11FD0"/>
    <w:rsid w:val="00D16FAA"/>
    <w:rsid w:val="00D21A6A"/>
    <w:rsid w:val="00D22707"/>
    <w:rsid w:val="00D24BAB"/>
    <w:rsid w:val="00D30D67"/>
    <w:rsid w:val="00D318E2"/>
    <w:rsid w:val="00D33057"/>
    <w:rsid w:val="00D330B2"/>
    <w:rsid w:val="00D36CEC"/>
    <w:rsid w:val="00D373DB"/>
    <w:rsid w:val="00D40994"/>
    <w:rsid w:val="00D41236"/>
    <w:rsid w:val="00D41349"/>
    <w:rsid w:val="00D4219A"/>
    <w:rsid w:val="00D42397"/>
    <w:rsid w:val="00D45928"/>
    <w:rsid w:val="00D46D86"/>
    <w:rsid w:val="00D4769D"/>
    <w:rsid w:val="00D4795B"/>
    <w:rsid w:val="00D5094F"/>
    <w:rsid w:val="00D54252"/>
    <w:rsid w:val="00D5538A"/>
    <w:rsid w:val="00D565DD"/>
    <w:rsid w:val="00D618B7"/>
    <w:rsid w:val="00D619C3"/>
    <w:rsid w:val="00D62D67"/>
    <w:rsid w:val="00D62FE3"/>
    <w:rsid w:val="00D64186"/>
    <w:rsid w:val="00D67E1B"/>
    <w:rsid w:val="00D727EA"/>
    <w:rsid w:val="00D729A7"/>
    <w:rsid w:val="00D74450"/>
    <w:rsid w:val="00D74CEE"/>
    <w:rsid w:val="00D77951"/>
    <w:rsid w:val="00D80B19"/>
    <w:rsid w:val="00D852B3"/>
    <w:rsid w:val="00D86BA9"/>
    <w:rsid w:val="00D90664"/>
    <w:rsid w:val="00D924E8"/>
    <w:rsid w:val="00D95365"/>
    <w:rsid w:val="00D95857"/>
    <w:rsid w:val="00DA1F78"/>
    <w:rsid w:val="00DA4BB7"/>
    <w:rsid w:val="00DA68F2"/>
    <w:rsid w:val="00DA6F62"/>
    <w:rsid w:val="00DB079E"/>
    <w:rsid w:val="00DB07AD"/>
    <w:rsid w:val="00DB0A32"/>
    <w:rsid w:val="00DB1518"/>
    <w:rsid w:val="00DB182A"/>
    <w:rsid w:val="00DB18A6"/>
    <w:rsid w:val="00DB44FB"/>
    <w:rsid w:val="00DC0256"/>
    <w:rsid w:val="00DC17C6"/>
    <w:rsid w:val="00DC1A9D"/>
    <w:rsid w:val="00DC1DEA"/>
    <w:rsid w:val="00DC230E"/>
    <w:rsid w:val="00DC2357"/>
    <w:rsid w:val="00DC43E2"/>
    <w:rsid w:val="00DC5F18"/>
    <w:rsid w:val="00DC7C69"/>
    <w:rsid w:val="00DD1496"/>
    <w:rsid w:val="00DD1CA7"/>
    <w:rsid w:val="00DD3562"/>
    <w:rsid w:val="00DD3A70"/>
    <w:rsid w:val="00DD43E6"/>
    <w:rsid w:val="00DD4C40"/>
    <w:rsid w:val="00DD6047"/>
    <w:rsid w:val="00DE0B08"/>
    <w:rsid w:val="00DE217B"/>
    <w:rsid w:val="00DE2256"/>
    <w:rsid w:val="00DE59AE"/>
    <w:rsid w:val="00DE745F"/>
    <w:rsid w:val="00DF0935"/>
    <w:rsid w:val="00DF129D"/>
    <w:rsid w:val="00DF1E74"/>
    <w:rsid w:val="00DF2B30"/>
    <w:rsid w:val="00DF4DA3"/>
    <w:rsid w:val="00DF5CC0"/>
    <w:rsid w:val="00E0014E"/>
    <w:rsid w:val="00E01911"/>
    <w:rsid w:val="00E0657B"/>
    <w:rsid w:val="00E069EF"/>
    <w:rsid w:val="00E075FF"/>
    <w:rsid w:val="00E11288"/>
    <w:rsid w:val="00E1255B"/>
    <w:rsid w:val="00E15762"/>
    <w:rsid w:val="00E15817"/>
    <w:rsid w:val="00E16F1A"/>
    <w:rsid w:val="00E171C9"/>
    <w:rsid w:val="00E2244B"/>
    <w:rsid w:val="00E22E40"/>
    <w:rsid w:val="00E24109"/>
    <w:rsid w:val="00E24D63"/>
    <w:rsid w:val="00E30801"/>
    <w:rsid w:val="00E33260"/>
    <w:rsid w:val="00E33794"/>
    <w:rsid w:val="00E35E03"/>
    <w:rsid w:val="00E36A4F"/>
    <w:rsid w:val="00E372A8"/>
    <w:rsid w:val="00E4066B"/>
    <w:rsid w:val="00E41321"/>
    <w:rsid w:val="00E41747"/>
    <w:rsid w:val="00E4495E"/>
    <w:rsid w:val="00E45216"/>
    <w:rsid w:val="00E50F2E"/>
    <w:rsid w:val="00E531CD"/>
    <w:rsid w:val="00E53AE0"/>
    <w:rsid w:val="00E5613D"/>
    <w:rsid w:val="00E56B88"/>
    <w:rsid w:val="00E57D08"/>
    <w:rsid w:val="00E60836"/>
    <w:rsid w:val="00E60AB0"/>
    <w:rsid w:val="00E618E1"/>
    <w:rsid w:val="00E719CB"/>
    <w:rsid w:val="00E71AA0"/>
    <w:rsid w:val="00E71C90"/>
    <w:rsid w:val="00E76659"/>
    <w:rsid w:val="00E77309"/>
    <w:rsid w:val="00E777DD"/>
    <w:rsid w:val="00E77F68"/>
    <w:rsid w:val="00E80A30"/>
    <w:rsid w:val="00E8145F"/>
    <w:rsid w:val="00E82198"/>
    <w:rsid w:val="00E8425D"/>
    <w:rsid w:val="00E843BB"/>
    <w:rsid w:val="00E84AC3"/>
    <w:rsid w:val="00E853F2"/>
    <w:rsid w:val="00E87333"/>
    <w:rsid w:val="00E90254"/>
    <w:rsid w:val="00E9121D"/>
    <w:rsid w:val="00E921A3"/>
    <w:rsid w:val="00E93124"/>
    <w:rsid w:val="00E9696E"/>
    <w:rsid w:val="00EA37F9"/>
    <w:rsid w:val="00EA45E3"/>
    <w:rsid w:val="00EA56D1"/>
    <w:rsid w:val="00EA5921"/>
    <w:rsid w:val="00EA5BDC"/>
    <w:rsid w:val="00EB0AB7"/>
    <w:rsid w:val="00EB1525"/>
    <w:rsid w:val="00EB1E8C"/>
    <w:rsid w:val="00EB7450"/>
    <w:rsid w:val="00EC156C"/>
    <w:rsid w:val="00EC2921"/>
    <w:rsid w:val="00EC4942"/>
    <w:rsid w:val="00ED38AF"/>
    <w:rsid w:val="00ED3DFF"/>
    <w:rsid w:val="00ED72A2"/>
    <w:rsid w:val="00EE07C6"/>
    <w:rsid w:val="00EE6902"/>
    <w:rsid w:val="00EE6AE5"/>
    <w:rsid w:val="00EE73A2"/>
    <w:rsid w:val="00EF089C"/>
    <w:rsid w:val="00EF4260"/>
    <w:rsid w:val="00EF5F3A"/>
    <w:rsid w:val="00EF60EF"/>
    <w:rsid w:val="00EF6A68"/>
    <w:rsid w:val="00EF7DD0"/>
    <w:rsid w:val="00F0055B"/>
    <w:rsid w:val="00F077F0"/>
    <w:rsid w:val="00F07E51"/>
    <w:rsid w:val="00F110A1"/>
    <w:rsid w:val="00F14551"/>
    <w:rsid w:val="00F168EB"/>
    <w:rsid w:val="00F16E08"/>
    <w:rsid w:val="00F200D7"/>
    <w:rsid w:val="00F219FA"/>
    <w:rsid w:val="00F21A74"/>
    <w:rsid w:val="00F222FC"/>
    <w:rsid w:val="00F22352"/>
    <w:rsid w:val="00F30E92"/>
    <w:rsid w:val="00F31BC5"/>
    <w:rsid w:val="00F35B5B"/>
    <w:rsid w:val="00F35FC2"/>
    <w:rsid w:val="00F40198"/>
    <w:rsid w:val="00F46116"/>
    <w:rsid w:val="00F502F8"/>
    <w:rsid w:val="00F56349"/>
    <w:rsid w:val="00F61F1D"/>
    <w:rsid w:val="00F63F4C"/>
    <w:rsid w:val="00F64D18"/>
    <w:rsid w:val="00F64D46"/>
    <w:rsid w:val="00F70858"/>
    <w:rsid w:val="00F70E50"/>
    <w:rsid w:val="00F73056"/>
    <w:rsid w:val="00F754FF"/>
    <w:rsid w:val="00F75AD1"/>
    <w:rsid w:val="00F76D11"/>
    <w:rsid w:val="00F77418"/>
    <w:rsid w:val="00F81B41"/>
    <w:rsid w:val="00F84FAC"/>
    <w:rsid w:val="00F8504D"/>
    <w:rsid w:val="00F85416"/>
    <w:rsid w:val="00F9383C"/>
    <w:rsid w:val="00F93AC7"/>
    <w:rsid w:val="00F946BB"/>
    <w:rsid w:val="00F95515"/>
    <w:rsid w:val="00F95EF5"/>
    <w:rsid w:val="00F96998"/>
    <w:rsid w:val="00FA17CC"/>
    <w:rsid w:val="00FA2D78"/>
    <w:rsid w:val="00FA3110"/>
    <w:rsid w:val="00FA3993"/>
    <w:rsid w:val="00FA62F2"/>
    <w:rsid w:val="00FB100D"/>
    <w:rsid w:val="00FB17C1"/>
    <w:rsid w:val="00FB17EE"/>
    <w:rsid w:val="00FB2D2C"/>
    <w:rsid w:val="00FB59AF"/>
    <w:rsid w:val="00FC0328"/>
    <w:rsid w:val="00FC0B2B"/>
    <w:rsid w:val="00FC1D6A"/>
    <w:rsid w:val="00FC1DC1"/>
    <w:rsid w:val="00FC4A26"/>
    <w:rsid w:val="00FC4AD0"/>
    <w:rsid w:val="00FC5730"/>
    <w:rsid w:val="00FD1B47"/>
    <w:rsid w:val="00FD2856"/>
    <w:rsid w:val="00FD3213"/>
    <w:rsid w:val="00FD3432"/>
    <w:rsid w:val="00FD3DED"/>
    <w:rsid w:val="00FD533A"/>
    <w:rsid w:val="00FD604B"/>
    <w:rsid w:val="00FD6F68"/>
    <w:rsid w:val="00FD71F2"/>
    <w:rsid w:val="00FD74FF"/>
    <w:rsid w:val="00FE48E2"/>
    <w:rsid w:val="00FE6C62"/>
    <w:rsid w:val="00FF15DC"/>
    <w:rsid w:val="00FF25C6"/>
    <w:rsid w:val="00FF4966"/>
    <w:rsid w:val="00FF71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4D6C8"/>
  <w15:docId w15:val="{2CC82F18-1F27-4B82-84C2-BEC6461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BF8"/>
    <w:rPr>
      <w:sz w:val="24"/>
      <w:szCs w:val="24"/>
    </w:rPr>
  </w:style>
  <w:style w:type="paragraph" w:styleId="Heading1">
    <w:name w:val="heading 1"/>
    <w:aliases w:val="H1,Para1,Para11,Chapter"/>
    <w:basedOn w:val="Normal"/>
    <w:next w:val="Normal"/>
    <w:link w:val="Heading1Char"/>
    <w:qFormat/>
    <w:rsid w:val="006D5E6A"/>
    <w:pPr>
      <w:keepNext/>
      <w:numPr>
        <w:numId w:val="1"/>
      </w:numPr>
      <w:spacing w:before="240" w:after="60"/>
      <w:outlineLvl w:val="0"/>
    </w:pPr>
    <w:rPr>
      <w:rFonts w:cs="Arial"/>
      <w:b/>
      <w:bCs/>
      <w:kern w:val="32"/>
      <w:szCs w:val="32"/>
    </w:rPr>
  </w:style>
  <w:style w:type="paragraph" w:styleId="Heading2">
    <w:name w:val="heading 2"/>
    <w:aliases w:val="H2"/>
    <w:basedOn w:val="Normal"/>
    <w:next w:val="Normal"/>
    <w:link w:val="Heading2Char"/>
    <w:autoRedefine/>
    <w:qFormat/>
    <w:rsid w:val="00C81B43"/>
    <w:pPr>
      <w:keepNext/>
      <w:numPr>
        <w:ilvl w:val="1"/>
        <w:numId w:val="1"/>
      </w:numPr>
      <w:spacing w:before="240" w:after="60"/>
      <w:outlineLvl w:val="1"/>
    </w:pPr>
    <w:rPr>
      <w:rFonts w:cs="Arial"/>
      <w:b/>
      <w:bCs/>
      <w:iCs/>
      <w:szCs w:val="28"/>
    </w:rPr>
  </w:style>
  <w:style w:type="paragraph" w:styleId="Heading3">
    <w:name w:val="heading 3"/>
    <w:aliases w:val="H3"/>
    <w:basedOn w:val="Normal"/>
    <w:next w:val="Normal"/>
    <w:link w:val="Heading3Char"/>
    <w:qFormat/>
    <w:rsid w:val="006D5E6A"/>
    <w:pPr>
      <w:keepNext/>
      <w:numPr>
        <w:ilvl w:val="2"/>
        <w:numId w:val="1"/>
      </w:numPr>
      <w:spacing w:before="240" w:after="60"/>
      <w:outlineLvl w:val="2"/>
    </w:pPr>
    <w:rPr>
      <w:rFonts w:cs="Arial"/>
      <w:b/>
      <w:bCs/>
    </w:rPr>
  </w:style>
  <w:style w:type="paragraph" w:styleId="Heading4">
    <w:name w:val="heading 4"/>
    <w:aliases w:val="H4"/>
    <w:basedOn w:val="Normal"/>
    <w:next w:val="Normal"/>
    <w:link w:val="Heading4Char"/>
    <w:qFormat/>
    <w:rsid w:val="006D5E6A"/>
    <w:pPr>
      <w:keepNext/>
      <w:numPr>
        <w:ilvl w:val="3"/>
        <w:numId w:val="1"/>
      </w:numPr>
      <w:spacing w:before="240" w:after="60"/>
      <w:outlineLvl w:val="3"/>
    </w:pPr>
    <w:rPr>
      <w:b/>
      <w:bCs/>
      <w:sz w:val="28"/>
      <w:szCs w:val="28"/>
    </w:rPr>
  </w:style>
  <w:style w:type="paragraph" w:styleId="Heading5">
    <w:name w:val="heading 5"/>
    <w:aliases w:val="H5"/>
    <w:basedOn w:val="Normal"/>
    <w:next w:val="Normal"/>
    <w:link w:val="Heading5Char"/>
    <w:qFormat/>
    <w:rsid w:val="006D5E6A"/>
    <w:pPr>
      <w:numPr>
        <w:ilvl w:val="4"/>
        <w:numId w:val="1"/>
      </w:numPr>
      <w:spacing w:before="240" w:after="60"/>
      <w:outlineLvl w:val="4"/>
    </w:pPr>
    <w:rPr>
      <w:b/>
      <w:bCs/>
      <w:i/>
      <w:iCs/>
      <w:sz w:val="26"/>
      <w:szCs w:val="26"/>
    </w:rPr>
  </w:style>
  <w:style w:type="paragraph" w:styleId="Heading6">
    <w:name w:val="heading 6"/>
    <w:aliases w:val="H6"/>
    <w:basedOn w:val="Heading3"/>
    <w:next w:val="Normal"/>
    <w:link w:val="Heading6Char"/>
    <w:qFormat/>
    <w:rsid w:val="00AC0AFD"/>
    <w:pPr>
      <w:keepLines/>
      <w:numPr>
        <w:ilvl w:val="5"/>
      </w:numPr>
      <w:spacing w:before="60" w:after="240"/>
      <w:outlineLvl w:val="5"/>
    </w:pPr>
    <w:rPr>
      <w:rFonts w:ascii="Arial" w:hAnsi="Arial" w:cs="Times New Roman"/>
      <w:bCs w:val="0"/>
      <w:noProof/>
      <w:kern w:val="28"/>
      <w:sz w:val="28"/>
      <w:szCs w:val="20"/>
    </w:rPr>
  </w:style>
  <w:style w:type="paragraph" w:styleId="Heading7">
    <w:name w:val="heading 7"/>
    <w:aliases w:val="H7"/>
    <w:basedOn w:val="Heading3"/>
    <w:next w:val="Normal"/>
    <w:link w:val="Heading7Char"/>
    <w:uiPriority w:val="99"/>
    <w:qFormat/>
    <w:rsid w:val="00AC0AFD"/>
    <w:pPr>
      <w:keepLines/>
      <w:numPr>
        <w:ilvl w:val="6"/>
      </w:numPr>
      <w:spacing w:before="60" w:after="240"/>
      <w:outlineLvl w:val="6"/>
    </w:pPr>
    <w:rPr>
      <w:rFonts w:ascii="Arial" w:hAnsi="Arial" w:cs="Times New Roman"/>
      <w:bCs w:val="0"/>
      <w:noProof/>
      <w:kern w:val="28"/>
      <w:sz w:val="28"/>
      <w:szCs w:val="20"/>
    </w:rPr>
  </w:style>
  <w:style w:type="paragraph" w:styleId="Heading8">
    <w:name w:val="heading 8"/>
    <w:aliases w:val="H8"/>
    <w:basedOn w:val="Heading3"/>
    <w:next w:val="Normal"/>
    <w:link w:val="Heading8Char"/>
    <w:uiPriority w:val="99"/>
    <w:qFormat/>
    <w:rsid w:val="00AC0AFD"/>
    <w:pPr>
      <w:keepLines/>
      <w:numPr>
        <w:ilvl w:val="7"/>
      </w:numPr>
      <w:spacing w:before="60" w:after="240"/>
      <w:outlineLvl w:val="7"/>
    </w:pPr>
    <w:rPr>
      <w:rFonts w:ascii="Arial" w:hAnsi="Arial" w:cs="Times New Roman"/>
      <w:bCs w:val="0"/>
      <w:noProof/>
      <w:kern w:val="28"/>
      <w:sz w:val="28"/>
      <w:szCs w:val="20"/>
    </w:rPr>
  </w:style>
  <w:style w:type="paragraph" w:styleId="Heading9">
    <w:name w:val="heading 9"/>
    <w:aliases w:val="H9"/>
    <w:basedOn w:val="Heading3"/>
    <w:next w:val="Normal"/>
    <w:link w:val="Heading9Char"/>
    <w:uiPriority w:val="99"/>
    <w:qFormat/>
    <w:rsid w:val="00AC0AFD"/>
    <w:pPr>
      <w:keepLines/>
      <w:numPr>
        <w:ilvl w:val="8"/>
      </w:numPr>
      <w:spacing w:before="60" w:after="240"/>
      <w:outlineLvl w:val="8"/>
    </w:pPr>
    <w:rPr>
      <w:rFonts w:ascii="Arial" w:hAnsi="Arial" w:cs="Times New Roman"/>
      <w:bCs w:val="0"/>
      <w:noProo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w:basedOn w:val="DefaultParagraphFont"/>
    <w:link w:val="Heading1"/>
    <w:rsid w:val="009D4946"/>
    <w:rPr>
      <w:rFonts w:cs="Arial"/>
      <w:b/>
      <w:bCs/>
      <w:kern w:val="32"/>
      <w:sz w:val="24"/>
      <w:szCs w:val="32"/>
    </w:rPr>
  </w:style>
  <w:style w:type="character" w:customStyle="1" w:styleId="Heading2Char">
    <w:name w:val="Heading 2 Char"/>
    <w:aliases w:val="H2 Char"/>
    <w:basedOn w:val="DefaultParagraphFont"/>
    <w:link w:val="Heading2"/>
    <w:rsid w:val="00C81B43"/>
    <w:rPr>
      <w:rFonts w:cs="Arial"/>
      <w:b/>
      <w:bCs/>
      <w:iCs/>
      <w:sz w:val="24"/>
      <w:szCs w:val="28"/>
    </w:rPr>
  </w:style>
  <w:style w:type="character" w:customStyle="1" w:styleId="Heading3Char">
    <w:name w:val="Heading 3 Char"/>
    <w:aliases w:val="H3 Char"/>
    <w:basedOn w:val="DefaultParagraphFont"/>
    <w:link w:val="Heading3"/>
    <w:rsid w:val="009D4946"/>
    <w:rPr>
      <w:rFonts w:cs="Arial"/>
      <w:b/>
      <w:bCs/>
      <w:sz w:val="24"/>
      <w:szCs w:val="24"/>
    </w:rPr>
  </w:style>
  <w:style w:type="character" w:customStyle="1" w:styleId="Heading4Char">
    <w:name w:val="Heading 4 Char"/>
    <w:aliases w:val="H4 Char"/>
    <w:basedOn w:val="DefaultParagraphFont"/>
    <w:link w:val="Heading4"/>
    <w:rsid w:val="009D4946"/>
    <w:rPr>
      <w:b/>
      <w:bCs/>
      <w:sz w:val="28"/>
      <w:szCs w:val="28"/>
    </w:rPr>
  </w:style>
  <w:style w:type="character" w:customStyle="1" w:styleId="Heading5Char">
    <w:name w:val="Heading 5 Char"/>
    <w:aliases w:val="H5 Char"/>
    <w:basedOn w:val="DefaultParagraphFont"/>
    <w:link w:val="Heading5"/>
    <w:rsid w:val="009D4946"/>
    <w:rPr>
      <w:b/>
      <w:bCs/>
      <w:i/>
      <w:iCs/>
      <w:sz w:val="26"/>
      <w:szCs w:val="26"/>
    </w:rPr>
  </w:style>
  <w:style w:type="character" w:customStyle="1" w:styleId="Heading6Char">
    <w:name w:val="Heading 6 Char"/>
    <w:aliases w:val="H6 Char"/>
    <w:basedOn w:val="DefaultParagraphFont"/>
    <w:link w:val="Heading6"/>
    <w:rsid w:val="009D4946"/>
    <w:rPr>
      <w:rFonts w:ascii="Arial" w:hAnsi="Arial"/>
      <w:b/>
      <w:noProof/>
      <w:kern w:val="28"/>
      <w:sz w:val="28"/>
    </w:rPr>
  </w:style>
  <w:style w:type="character" w:customStyle="1" w:styleId="Heading7Char">
    <w:name w:val="Heading 7 Char"/>
    <w:aliases w:val="H7 Char"/>
    <w:basedOn w:val="DefaultParagraphFont"/>
    <w:link w:val="Heading7"/>
    <w:uiPriority w:val="99"/>
    <w:rsid w:val="009D4946"/>
    <w:rPr>
      <w:rFonts w:ascii="Arial" w:hAnsi="Arial"/>
      <w:b/>
      <w:noProof/>
      <w:kern w:val="28"/>
      <w:sz w:val="28"/>
    </w:rPr>
  </w:style>
  <w:style w:type="character" w:customStyle="1" w:styleId="Heading8Char">
    <w:name w:val="Heading 8 Char"/>
    <w:aliases w:val="H8 Char"/>
    <w:basedOn w:val="DefaultParagraphFont"/>
    <w:link w:val="Heading8"/>
    <w:uiPriority w:val="99"/>
    <w:rsid w:val="009D4946"/>
    <w:rPr>
      <w:rFonts w:ascii="Arial" w:hAnsi="Arial"/>
      <w:b/>
      <w:noProof/>
      <w:kern w:val="28"/>
      <w:sz w:val="28"/>
    </w:rPr>
  </w:style>
  <w:style w:type="character" w:customStyle="1" w:styleId="Heading9Char">
    <w:name w:val="Heading 9 Char"/>
    <w:aliases w:val="H9 Char"/>
    <w:basedOn w:val="DefaultParagraphFont"/>
    <w:link w:val="Heading9"/>
    <w:uiPriority w:val="99"/>
    <w:rsid w:val="009D4946"/>
    <w:rPr>
      <w:rFonts w:ascii="Arial" w:hAnsi="Arial"/>
      <w:b/>
      <w:noProof/>
      <w:kern w:val="28"/>
      <w:sz w:val="28"/>
    </w:rPr>
  </w:style>
  <w:style w:type="table" w:styleId="TableGrid">
    <w:name w:val="Table Grid"/>
    <w:basedOn w:val="TableNormal"/>
    <w:rsid w:val="00BA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077F0"/>
  </w:style>
  <w:style w:type="paragraph" w:styleId="TOC2">
    <w:name w:val="toc 2"/>
    <w:basedOn w:val="Normal"/>
    <w:next w:val="Normal"/>
    <w:autoRedefine/>
    <w:uiPriority w:val="39"/>
    <w:rsid w:val="009458BB"/>
    <w:pPr>
      <w:tabs>
        <w:tab w:val="right" w:leader="dot" w:pos="9060"/>
      </w:tabs>
      <w:ind w:left="240"/>
    </w:pPr>
  </w:style>
  <w:style w:type="paragraph" w:styleId="TOC3">
    <w:name w:val="toc 3"/>
    <w:basedOn w:val="Normal"/>
    <w:next w:val="Normal"/>
    <w:autoRedefine/>
    <w:uiPriority w:val="39"/>
    <w:rsid w:val="00F077F0"/>
    <w:pPr>
      <w:ind w:left="480"/>
    </w:pPr>
  </w:style>
  <w:style w:type="character" w:styleId="Hyperlink">
    <w:name w:val="Hyperlink"/>
    <w:basedOn w:val="DefaultParagraphFont"/>
    <w:uiPriority w:val="99"/>
    <w:rsid w:val="00F077F0"/>
    <w:rPr>
      <w:color w:val="0000FF"/>
      <w:u w:val="single"/>
    </w:rPr>
  </w:style>
  <w:style w:type="paragraph" w:customStyle="1" w:styleId="CharCharCharChar">
    <w:name w:val="Char Char Char Char"/>
    <w:basedOn w:val="Normal"/>
    <w:uiPriority w:val="99"/>
    <w:rsid w:val="00AA56A8"/>
    <w:pPr>
      <w:spacing w:after="160" w:line="240" w:lineRule="exact"/>
    </w:pPr>
    <w:rPr>
      <w:rFonts w:ascii="Tahoma" w:hAnsi="Tahoma"/>
      <w:sz w:val="20"/>
      <w:szCs w:val="20"/>
      <w:lang w:val="en-US" w:eastAsia="en-US"/>
    </w:rPr>
  </w:style>
  <w:style w:type="paragraph" w:styleId="Title">
    <w:name w:val="Title"/>
    <w:basedOn w:val="Normal"/>
    <w:link w:val="TitleChar"/>
    <w:uiPriority w:val="99"/>
    <w:qFormat/>
    <w:rsid w:val="007934ED"/>
    <w:pPr>
      <w:spacing w:before="240" w:after="60"/>
      <w:jc w:val="center"/>
      <w:outlineLvl w:val="0"/>
    </w:pPr>
    <w:rPr>
      <w:rFonts w:ascii="Tahoma" w:hAnsi="Tahoma" w:cs="Arial"/>
      <w:b/>
      <w:bCs/>
      <w:kern w:val="28"/>
      <w:sz w:val="28"/>
      <w:szCs w:val="32"/>
      <w:lang w:eastAsia="en-US"/>
    </w:rPr>
  </w:style>
  <w:style w:type="character" w:customStyle="1" w:styleId="TitleChar">
    <w:name w:val="Title Char"/>
    <w:basedOn w:val="DefaultParagraphFont"/>
    <w:link w:val="Title"/>
    <w:uiPriority w:val="99"/>
    <w:locked/>
    <w:rsid w:val="00223252"/>
    <w:rPr>
      <w:rFonts w:ascii="Tahoma" w:hAnsi="Tahoma" w:cs="Arial"/>
      <w:b/>
      <w:bCs/>
      <w:kern w:val="28"/>
      <w:sz w:val="28"/>
      <w:szCs w:val="32"/>
      <w:lang w:val="tr-TR" w:eastAsia="en-US" w:bidi="ar-SA"/>
    </w:rPr>
  </w:style>
  <w:style w:type="paragraph" w:styleId="Caption">
    <w:name w:val="caption"/>
    <w:basedOn w:val="Normal"/>
    <w:next w:val="Normal"/>
    <w:uiPriority w:val="99"/>
    <w:qFormat/>
    <w:rsid w:val="00EF5F3A"/>
    <w:rPr>
      <w:b/>
      <w:bCs/>
      <w:sz w:val="20"/>
      <w:szCs w:val="20"/>
    </w:rPr>
  </w:style>
  <w:style w:type="paragraph" w:styleId="TableofFigures">
    <w:name w:val="table of figures"/>
    <w:basedOn w:val="Normal"/>
    <w:next w:val="Normal"/>
    <w:uiPriority w:val="99"/>
    <w:semiHidden/>
    <w:rsid w:val="002728FC"/>
  </w:style>
  <w:style w:type="paragraph" w:styleId="Header">
    <w:name w:val="header"/>
    <w:basedOn w:val="Normal"/>
    <w:link w:val="HeaderChar"/>
    <w:uiPriority w:val="99"/>
    <w:rsid w:val="00E8145F"/>
    <w:pPr>
      <w:tabs>
        <w:tab w:val="center" w:pos="4536"/>
        <w:tab w:val="right" w:pos="9072"/>
      </w:tabs>
    </w:pPr>
  </w:style>
  <w:style w:type="character" w:customStyle="1" w:styleId="HeaderChar">
    <w:name w:val="Header Char"/>
    <w:basedOn w:val="DefaultParagraphFont"/>
    <w:link w:val="Header"/>
    <w:uiPriority w:val="99"/>
    <w:rsid w:val="009D4946"/>
    <w:rPr>
      <w:sz w:val="24"/>
      <w:szCs w:val="24"/>
    </w:rPr>
  </w:style>
  <w:style w:type="paragraph" w:styleId="Footer">
    <w:name w:val="footer"/>
    <w:basedOn w:val="Normal"/>
    <w:link w:val="FooterChar"/>
    <w:uiPriority w:val="99"/>
    <w:rsid w:val="00E8145F"/>
    <w:pPr>
      <w:tabs>
        <w:tab w:val="center" w:pos="4536"/>
        <w:tab w:val="right" w:pos="9072"/>
      </w:tabs>
    </w:pPr>
  </w:style>
  <w:style w:type="character" w:customStyle="1" w:styleId="FooterChar">
    <w:name w:val="Footer Char"/>
    <w:basedOn w:val="DefaultParagraphFont"/>
    <w:link w:val="Footer"/>
    <w:uiPriority w:val="99"/>
    <w:rsid w:val="009D4946"/>
    <w:rPr>
      <w:sz w:val="24"/>
      <w:szCs w:val="24"/>
    </w:rPr>
  </w:style>
  <w:style w:type="paragraph" w:styleId="BalloonText">
    <w:name w:val="Balloon Text"/>
    <w:basedOn w:val="Normal"/>
    <w:link w:val="BalloonTextChar"/>
    <w:uiPriority w:val="99"/>
    <w:semiHidden/>
    <w:rsid w:val="00996857"/>
    <w:rPr>
      <w:rFonts w:ascii="Tahoma" w:hAnsi="Tahoma" w:cs="Tahoma"/>
      <w:sz w:val="16"/>
      <w:szCs w:val="16"/>
    </w:rPr>
  </w:style>
  <w:style w:type="character" w:customStyle="1" w:styleId="BalloonTextChar">
    <w:name w:val="Balloon Text Char"/>
    <w:basedOn w:val="DefaultParagraphFont"/>
    <w:link w:val="BalloonText"/>
    <w:uiPriority w:val="99"/>
    <w:semiHidden/>
    <w:rsid w:val="009D4946"/>
    <w:rPr>
      <w:rFonts w:ascii="Tahoma" w:hAnsi="Tahoma" w:cs="Tahoma"/>
      <w:sz w:val="16"/>
      <w:szCs w:val="16"/>
    </w:rPr>
  </w:style>
  <w:style w:type="paragraph" w:customStyle="1" w:styleId="Times1214">
    <w:name w:val="Times12/14"/>
    <w:basedOn w:val="Normal"/>
    <w:uiPriority w:val="99"/>
    <w:rsid w:val="006E0717"/>
    <w:pPr>
      <w:overflowPunct w:val="0"/>
      <w:autoSpaceDE w:val="0"/>
      <w:autoSpaceDN w:val="0"/>
      <w:adjustRightInd w:val="0"/>
      <w:spacing w:line="280" w:lineRule="atLeast"/>
      <w:textAlignment w:val="baseline"/>
    </w:pPr>
    <w:rPr>
      <w:color w:val="000000"/>
      <w:szCs w:val="20"/>
      <w:lang w:val="en-US" w:eastAsia="en-US"/>
    </w:rPr>
  </w:style>
  <w:style w:type="paragraph" w:customStyle="1" w:styleId="StyleTimes1214JustifiedRight017cmAfter6ptLines">
    <w:name w:val="Style Times12/14 + Justified Right:  017 cm After:  6 pt Line s..."/>
    <w:basedOn w:val="Times1214"/>
    <w:uiPriority w:val="99"/>
    <w:rsid w:val="006E0717"/>
    <w:pPr>
      <w:spacing w:line="360" w:lineRule="auto"/>
      <w:ind w:right="96"/>
      <w:jc w:val="both"/>
    </w:pPr>
  </w:style>
  <w:style w:type="paragraph" w:customStyle="1" w:styleId="Times12">
    <w:name w:val="Times 12"/>
    <w:basedOn w:val="Normal"/>
    <w:uiPriority w:val="99"/>
    <w:rsid w:val="00223252"/>
    <w:pPr>
      <w:overflowPunct w:val="0"/>
      <w:autoSpaceDE w:val="0"/>
      <w:autoSpaceDN w:val="0"/>
      <w:adjustRightInd w:val="0"/>
      <w:textAlignment w:val="baseline"/>
    </w:pPr>
    <w:rPr>
      <w:color w:val="000000"/>
      <w:szCs w:val="20"/>
      <w:lang w:val="en-US" w:eastAsia="en-US"/>
    </w:rPr>
  </w:style>
  <w:style w:type="paragraph" w:customStyle="1" w:styleId="StyleLeft1cmBefore6ptLinespacingExactly16pt">
    <w:name w:val="Style Left:  1 cm Before:  6 pt Line spacing:  Exactly 16 pt"/>
    <w:basedOn w:val="Normal"/>
    <w:uiPriority w:val="99"/>
    <w:rsid w:val="00223252"/>
    <w:pPr>
      <w:spacing w:before="120" w:line="320" w:lineRule="exact"/>
      <w:ind w:left="567"/>
      <w:jc w:val="both"/>
    </w:pPr>
    <w:rPr>
      <w:szCs w:val="20"/>
      <w:lang w:val="en-AU" w:eastAsia="en-US"/>
    </w:rPr>
  </w:style>
  <w:style w:type="paragraph" w:customStyle="1" w:styleId="StyleHeading5LeftLinespacingsingle">
    <w:name w:val="Style Heading 5 + Left Line spacing:  single"/>
    <w:basedOn w:val="Heading5"/>
    <w:uiPriority w:val="99"/>
    <w:rsid w:val="00C262B2"/>
    <w:pPr>
      <w:numPr>
        <w:ilvl w:val="0"/>
        <w:numId w:val="0"/>
      </w:numPr>
      <w:tabs>
        <w:tab w:val="num" w:pos="1008"/>
      </w:tabs>
      <w:ind w:left="1008" w:hanging="1008"/>
    </w:pPr>
    <w:rPr>
      <w:bCs w:val="0"/>
      <w:i w:val="0"/>
      <w:iCs w:val="0"/>
      <w:sz w:val="24"/>
      <w:szCs w:val="20"/>
      <w:lang w:val="en-AU" w:eastAsia="en-US"/>
    </w:rPr>
  </w:style>
  <w:style w:type="paragraph" w:customStyle="1" w:styleId="CharCharCharCharCharCharCharCharCharCharCharCharChar">
    <w:name w:val="Char Char Char Char Char Char Char Char Char Char Char Char Char"/>
    <w:basedOn w:val="Normal"/>
    <w:uiPriority w:val="99"/>
    <w:rsid w:val="00DA1F78"/>
    <w:pPr>
      <w:keepLines/>
      <w:tabs>
        <w:tab w:val="left" w:pos="397"/>
        <w:tab w:val="left" w:pos="794"/>
        <w:tab w:val="left" w:pos="1191"/>
        <w:tab w:val="left" w:pos="1588"/>
        <w:tab w:val="left" w:pos="1985"/>
        <w:tab w:val="left" w:pos="2381"/>
        <w:tab w:val="left" w:pos="2778"/>
        <w:tab w:val="left" w:pos="3175"/>
        <w:tab w:val="left" w:pos="3572"/>
      </w:tabs>
      <w:bidi/>
      <w:jc w:val="both"/>
    </w:pPr>
    <w:rPr>
      <w:rFonts w:ascii="Arial" w:hAnsi="Arial" w:cs="David"/>
      <w:noProof/>
      <w:szCs w:val="28"/>
      <w:lang w:val="en-US" w:eastAsia="he-IL" w:bidi="he-IL"/>
    </w:rPr>
  </w:style>
  <w:style w:type="paragraph" w:customStyle="1" w:styleId="Normalarial">
    <w:name w:val="Normal_arial"/>
    <w:basedOn w:val="Normal"/>
    <w:uiPriority w:val="99"/>
    <w:rsid w:val="00B3736F"/>
    <w:pPr>
      <w:spacing w:before="60" w:after="60" w:line="240" w:lineRule="exact"/>
    </w:pPr>
    <w:rPr>
      <w:rFonts w:ascii="Arial" w:hAnsi="Arial"/>
      <w:sz w:val="22"/>
      <w:szCs w:val="20"/>
      <w:lang w:val="en-US" w:eastAsia="en-US"/>
    </w:rPr>
  </w:style>
  <w:style w:type="paragraph" w:customStyle="1" w:styleId="StyleHeading412ptNotBold">
    <w:name w:val="Style Heading 4 + 12 pt Not Bold"/>
    <w:basedOn w:val="Heading4"/>
    <w:autoRedefine/>
    <w:uiPriority w:val="99"/>
    <w:rsid w:val="00700EEB"/>
    <w:rPr>
      <w:b w:val="0"/>
      <w:bCs w:val="0"/>
      <w:sz w:val="24"/>
    </w:rPr>
  </w:style>
  <w:style w:type="paragraph" w:customStyle="1" w:styleId="para">
    <w:name w:val="para"/>
    <w:basedOn w:val="Normal"/>
    <w:uiPriority w:val="99"/>
    <w:rsid w:val="00AC0AFD"/>
    <w:pPr>
      <w:spacing w:after="120"/>
      <w:ind w:firstLine="360"/>
    </w:pPr>
    <w:rPr>
      <w:rFonts w:ascii="Arial" w:hAnsi="Arial"/>
      <w:sz w:val="20"/>
      <w:szCs w:val="20"/>
      <w:lang w:val="en-AU"/>
    </w:rPr>
  </w:style>
  <w:style w:type="paragraph" w:styleId="BodyText">
    <w:name w:val="Body Text"/>
    <w:aliases w:val="b,ASSET_paragraph,SUITED_paragraph,textkörper_secoms,- TF,Note Text,Bodytext,Body Text 1,One Page Summary,bt,AvtalBrödtext,ändrad,AvtalBrodtext,andrad,EHPT,Body Text2,Corpo,del,testo,Body Text Char Char,Body3,compact,paragraph 2"/>
    <w:link w:val="BodyTextChar"/>
    <w:rsid w:val="00D729A7"/>
    <w:pPr>
      <w:spacing w:line="288" w:lineRule="auto"/>
    </w:pPr>
    <w:rPr>
      <w:rFonts w:ascii="Arial" w:hAnsi="Arial"/>
      <w:spacing w:val="4"/>
      <w:szCs w:val="24"/>
      <w:lang w:val="en-GB" w:eastAsia="nl-NL"/>
    </w:rPr>
  </w:style>
  <w:style w:type="character" w:customStyle="1" w:styleId="BodyTextChar">
    <w:name w:val="Body Text Char"/>
    <w:aliases w:val="b Char,ASSET_paragraph Char,SUITED_paragraph Char,textkörper_secoms Char,- TF Char,Note Text Char,Bodytext Char,Body Text 1 Char,One Page Summary Char,bt Char,AvtalBrödtext Char,ändrad Char,AvtalBrodtext Char,andrad Char,EHPT Char"/>
    <w:basedOn w:val="DefaultParagraphFont"/>
    <w:link w:val="BodyText"/>
    <w:rsid w:val="00D729A7"/>
    <w:rPr>
      <w:rFonts w:ascii="Arial" w:hAnsi="Arial"/>
      <w:spacing w:val="4"/>
      <w:szCs w:val="24"/>
      <w:lang w:val="en-GB" w:eastAsia="nl-NL" w:bidi="ar-SA"/>
    </w:rPr>
  </w:style>
  <w:style w:type="character" w:styleId="CommentReference">
    <w:name w:val="annotation reference"/>
    <w:basedOn w:val="DefaultParagraphFont"/>
    <w:semiHidden/>
    <w:rsid w:val="00563625"/>
    <w:rPr>
      <w:sz w:val="16"/>
      <w:szCs w:val="16"/>
    </w:rPr>
  </w:style>
  <w:style w:type="paragraph" w:styleId="CommentText">
    <w:name w:val="annotation text"/>
    <w:basedOn w:val="Normal"/>
    <w:link w:val="CommentTextChar"/>
    <w:uiPriority w:val="99"/>
    <w:semiHidden/>
    <w:rsid w:val="00563625"/>
    <w:rPr>
      <w:sz w:val="20"/>
      <w:szCs w:val="20"/>
    </w:rPr>
  </w:style>
  <w:style w:type="character" w:customStyle="1" w:styleId="CommentTextChar">
    <w:name w:val="Comment Text Char"/>
    <w:basedOn w:val="DefaultParagraphFont"/>
    <w:link w:val="CommentText"/>
    <w:uiPriority w:val="99"/>
    <w:semiHidden/>
    <w:rsid w:val="009D4946"/>
  </w:style>
  <w:style w:type="paragraph" w:styleId="CommentSubject">
    <w:name w:val="annotation subject"/>
    <w:basedOn w:val="CommentText"/>
    <w:next w:val="CommentText"/>
    <w:link w:val="CommentSubjectChar"/>
    <w:uiPriority w:val="99"/>
    <w:semiHidden/>
    <w:rsid w:val="00563625"/>
    <w:rPr>
      <w:b/>
      <w:bCs/>
    </w:rPr>
  </w:style>
  <w:style w:type="character" w:customStyle="1" w:styleId="CommentSubjectChar">
    <w:name w:val="Comment Subject Char"/>
    <w:basedOn w:val="CommentTextChar"/>
    <w:link w:val="CommentSubject"/>
    <w:uiPriority w:val="99"/>
    <w:semiHidden/>
    <w:rsid w:val="009D4946"/>
    <w:rPr>
      <w:b/>
      <w:bCs/>
    </w:rPr>
  </w:style>
  <w:style w:type="paragraph" w:customStyle="1" w:styleId="paragraf">
    <w:name w:val="paragraf"/>
    <w:basedOn w:val="Normal"/>
    <w:uiPriority w:val="99"/>
    <w:rsid w:val="00563625"/>
    <w:pPr>
      <w:keepNext/>
      <w:keepLines/>
      <w:tabs>
        <w:tab w:val="left" w:pos="810"/>
      </w:tabs>
      <w:autoSpaceDE w:val="0"/>
      <w:autoSpaceDN w:val="0"/>
      <w:spacing w:after="220"/>
      <w:ind w:left="113" w:right="142"/>
      <w:jc w:val="both"/>
    </w:pPr>
    <w:rPr>
      <w:rFonts w:ascii="Arial" w:hAnsi="Arial" w:cs="Arial"/>
      <w:sz w:val="22"/>
      <w:szCs w:val="22"/>
      <w:lang w:eastAsia="en-US"/>
    </w:rPr>
  </w:style>
  <w:style w:type="paragraph" w:customStyle="1" w:styleId="TableTitle">
    <w:name w:val="Table Title"/>
    <w:basedOn w:val="Normal"/>
    <w:uiPriority w:val="99"/>
    <w:rsid w:val="00746FF8"/>
    <w:pPr>
      <w:tabs>
        <w:tab w:val="left" w:pos="360"/>
      </w:tabs>
      <w:spacing w:before="120" w:after="120"/>
      <w:jc w:val="center"/>
    </w:pPr>
    <w:rPr>
      <w:rFonts w:ascii="Arial" w:hAnsi="Arial"/>
      <w:sz w:val="20"/>
      <w:szCs w:val="20"/>
      <w:lang w:val="en-AU"/>
    </w:rPr>
  </w:style>
  <w:style w:type="paragraph" w:customStyle="1" w:styleId="h3-madde">
    <w:name w:val="h3-madde"/>
    <w:basedOn w:val="Heading3"/>
    <w:autoRedefine/>
    <w:uiPriority w:val="99"/>
    <w:rsid w:val="00746FF8"/>
    <w:pPr>
      <w:keepNext w:val="0"/>
      <w:numPr>
        <w:ilvl w:val="0"/>
        <w:numId w:val="0"/>
      </w:numPr>
      <w:autoSpaceDE w:val="0"/>
      <w:autoSpaceDN w:val="0"/>
      <w:spacing w:before="0" w:after="120"/>
      <w:ind w:left="113" w:right="144"/>
      <w:jc w:val="both"/>
    </w:pPr>
    <w:rPr>
      <w:rFonts w:ascii="Arial" w:hAnsi="Arial"/>
      <w:b w:val="0"/>
      <w:bCs w:val="0"/>
      <w:sz w:val="22"/>
      <w:szCs w:val="22"/>
      <w:lang w:eastAsia="en-US"/>
    </w:rPr>
  </w:style>
  <w:style w:type="paragraph" w:customStyle="1" w:styleId="bullet--">
    <w:name w:val="bullet --"/>
    <w:basedOn w:val="Normal"/>
    <w:uiPriority w:val="99"/>
    <w:rsid w:val="00746FF8"/>
    <w:pPr>
      <w:keepNext/>
      <w:keepLines/>
      <w:tabs>
        <w:tab w:val="num" w:pos="1134"/>
      </w:tabs>
      <w:autoSpaceDE w:val="0"/>
      <w:autoSpaceDN w:val="0"/>
      <w:ind w:left="1134" w:right="142" w:hanging="850"/>
      <w:jc w:val="both"/>
    </w:pPr>
    <w:rPr>
      <w:rFonts w:ascii="Arial" w:hAnsi="Arial" w:cs="Arial"/>
      <w:sz w:val="22"/>
      <w:szCs w:val="22"/>
      <w:lang w:eastAsia="en-US"/>
    </w:rPr>
  </w:style>
  <w:style w:type="paragraph" w:customStyle="1" w:styleId="paragraf-italic">
    <w:name w:val="paragraf-italic"/>
    <w:basedOn w:val="Normal"/>
    <w:autoRedefine/>
    <w:uiPriority w:val="99"/>
    <w:rsid w:val="00FE6C62"/>
    <w:pPr>
      <w:spacing w:after="220"/>
      <w:ind w:left="1571" w:hanging="360"/>
      <w:jc w:val="both"/>
    </w:pPr>
    <w:rPr>
      <w:rFonts w:ascii="Arial" w:hAnsi="Arial"/>
      <w:sz w:val="22"/>
      <w:szCs w:val="20"/>
      <w:lang w:eastAsia="en-US"/>
    </w:rPr>
  </w:style>
  <w:style w:type="paragraph" w:customStyle="1" w:styleId="list-1">
    <w:name w:val="list-1"/>
    <w:basedOn w:val="Normal"/>
    <w:autoRedefine/>
    <w:uiPriority w:val="99"/>
    <w:rsid w:val="00FE6C62"/>
    <w:pPr>
      <w:keepNext/>
      <w:keepLines/>
      <w:tabs>
        <w:tab w:val="num" w:pos="1702"/>
      </w:tabs>
      <w:spacing w:after="40"/>
      <w:ind w:left="1702" w:hanging="622"/>
      <w:jc w:val="both"/>
    </w:pPr>
    <w:rPr>
      <w:rFonts w:ascii="Arial" w:hAnsi="Arial"/>
      <w:i/>
      <w:sz w:val="22"/>
      <w:szCs w:val="20"/>
      <w:lang w:eastAsia="en-US"/>
    </w:rPr>
  </w:style>
  <w:style w:type="character" w:styleId="PageNumber">
    <w:name w:val="page number"/>
    <w:basedOn w:val="DefaultParagraphFont"/>
    <w:rsid w:val="00202BC1"/>
    <w:rPr>
      <w:rFonts w:ascii="Arial" w:hAnsi="Arial"/>
      <w:sz w:val="16"/>
    </w:rPr>
  </w:style>
  <w:style w:type="paragraph" w:styleId="Quote">
    <w:name w:val="Quote"/>
    <w:basedOn w:val="Normal"/>
    <w:next w:val="Normal"/>
    <w:link w:val="QuoteChar"/>
    <w:uiPriority w:val="29"/>
    <w:qFormat/>
    <w:rsid w:val="002766B5"/>
    <w:rPr>
      <w:i/>
      <w:iCs/>
      <w:color w:val="000000" w:themeColor="text1"/>
    </w:rPr>
  </w:style>
  <w:style w:type="character" w:customStyle="1" w:styleId="QuoteChar">
    <w:name w:val="Quote Char"/>
    <w:basedOn w:val="DefaultParagraphFont"/>
    <w:link w:val="Quote"/>
    <w:uiPriority w:val="29"/>
    <w:rsid w:val="002766B5"/>
    <w:rPr>
      <w:i/>
      <w:iCs/>
      <w:color w:val="000000" w:themeColor="text1"/>
      <w:sz w:val="24"/>
      <w:szCs w:val="24"/>
    </w:rPr>
  </w:style>
  <w:style w:type="paragraph" w:styleId="ListParagraph">
    <w:name w:val="List Paragraph"/>
    <w:basedOn w:val="Normal"/>
    <w:uiPriority w:val="34"/>
    <w:qFormat/>
    <w:rsid w:val="002766B5"/>
    <w:pPr>
      <w:ind w:left="720"/>
      <w:contextualSpacing/>
    </w:pPr>
  </w:style>
  <w:style w:type="character" w:customStyle="1" w:styleId="apple-converted-space">
    <w:name w:val="apple-converted-space"/>
    <w:basedOn w:val="DefaultParagraphFont"/>
    <w:rsid w:val="00130679"/>
  </w:style>
  <w:style w:type="character" w:styleId="Strong">
    <w:name w:val="Strong"/>
    <w:basedOn w:val="DefaultParagraphFont"/>
    <w:uiPriority w:val="22"/>
    <w:qFormat/>
    <w:rsid w:val="00C81B43"/>
    <w:rPr>
      <w:b/>
      <w:bCs/>
    </w:rPr>
  </w:style>
  <w:style w:type="paragraph" w:styleId="NormalWeb">
    <w:name w:val="Normal (Web)"/>
    <w:basedOn w:val="Normal"/>
    <w:uiPriority w:val="99"/>
    <w:unhideWhenUsed/>
    <w:rsid w:val="00AF7943"/>
    <w:pPr>
      <w:spacing w:before="100" w:beforeAutospacing="1" w:after="100" w:afterAutospacing="1"/>
    </w:pPr>
    <w:rPr>
      <w:lang w:val="nl-NL" w:eastAsia="nl-NL"/>
    </w:rPr>
  </w:style>
  <w:style w:type="paragraph" w:styleId="Revision">
    <w:name w:val="Revision"/>
    <w:hidden/>
    <w:uiPriority w:val="99"/>
    <w:semiHidden/>
    <w:rsid w:val="00910125"/>
    <w:rPr>
      <w:sz w:val="24"/>
      <w:szCs w:val="24"/>
    </w:rPr>
  </w:style>
  <w:style w:type="character" w:styleId="FollowedHyperlink">
    <w:name w:val="FollowedHyperlink"/>
    <w:basedOn w:val="DefaultParagraphFont"/>
    <w:uiPriority w:val="99"/>
    <w:unhideWhenUsed/>
    <w:rsid w:val="009D4946"/>
    <w:rPr>
      <w:color w:val="800080" w:themeColor="followedHyperlink"/>
      <w:u w:val="single"/>
    </w:rPr>
  </w:style>
  <w:style w:type="character" w:customStyle="1" w:styleId="Heading1Char1">
    <w:name w:val="Heading 1 Char1"/>
    <w:aliases w:val="H1 Char"/>
    <w:basedOn w:val="DefaultParagraphFont"/>
    <w:rsid w:val="009D4946"/>
    <w:rPr>
      <w:rFonts w:asciiTheme="majorHAnsi" w:eastAsiaTheme="majorEastAsia" w:hAnsiTheme="majorHAnsi" w:cstheme="majorBidi"/>
      <w:b/>
      <w:bCs/>
      <w:color w:val="365F91" w:themeColor="accent1" w:themeShade="BF"/>
      <w:sz w:val="28"/>
      <w:szCs w:val="28"/>
    </w:rPr>
  </w:style>
  <w:style w:type="paragraph" w:styleId="Index1">
    <w:name w:val="index 1"/>
    <w:basedOn w:val="Normal"/>
    <w:next w:val="Normal"/>
    <w:autoRedefine/>
    <w:uiPriority w:val="99"/>
    <w:unhideWhenUsed/>
    <w:rsid w:val="009D4946"/>
    <w:pPr>
      <w:ind w:left="240" w:hanging="240"/>
    </w:pPr>
  </w:style>
  <w:style w:type="paragraph" w:styleId="TOC4">
    <w:name w:val="toc 4"/>
    <w:basedOn w:val="Normal"/>
    <w:next w:val="Normal"/>
    <w:autoRedefine/>
    <w:uiPriority w:val="99"/>
    <w:unhideWhenUsed/>
    <w:rsid w:val="009D4946"/>
    <w:pPr>
      <w:ind w:left="720"/>
    </w:pPr>
    <w:rPr>
      <w:sz w:val="20"/>
      <w:szCs w:val="20"/>
    </w:rPr>
  </w:style>
  <w:style w:type="paragraph" w:styleId="TOC5">
    <w:name w:val="toc 5"/>
    <w:basedOn w:val="Normal"/>
    <w:next w:val="Normal"/>
    <w:autoRedefine/>
    <w:uiPriority w:val="99"/>
    <w:unhideWhenUsed/>
    <w:rsid w:val="009D4946"/>
    <w:pPr>
      <w:ind w:left="960"/>
    </w:pPr>
    <w:rPr>
      <w:sz w:val="20"/>
      <w:szCs w:val="20"/>
    </w:rPr>
  </w:style>
  <w:style w:type="paragraph" w:styleId="TOC6">
    <w:name w:val="toc 6"/>
    <w:basedOn w:val="Normal"/>
    <w:next w:val="Normal"/>
    <w:autoRedefine/>
    <w:uiPriority w:val="99"/>
    <w:unhideWhenUsed/>
    <w:rsid w:val="009D4946"/>
    <w:pPr>
      <w:tabs>
        <w:tab w:val="left" w:pos="720"/>
        <w:tab w:val="right" w:pos="9062"/>
      </w:tabs>
    </w:pPr>
    <w:rPr>
      <w:sz w:val="20"/>
      <w:szCs w:val="20"/>
    </w:rPr>
  </w:style>
  <w:style w:type="paragraph" w:styleId="TOC7">
    <w:name w:val="toc 7"/>
    <w:basedOn w:val="Normal"/>
    <w:next w:val="Normal"/>
    <w:autoRedefine/>
    <w:uiPriority w:val="99"/>
    <w:unhideWhenUsed/>
    <w:rsid w:val="009D4946"/>
    <w:pPr>
      <w:ind w:left="1440"/>
    </w:pPr>
    <w:rPr>
      <w:sz w:val="20"/>
      <w:szCs w:val="20"/>
    </w:rPr>
  </w:style>
  <w:style w:type="paragraph" w:styleId="TOC8">
    <w:name w:val="toc 8"/>
    <w:basedOn w:val="Normal"/>
    <w:next w:val="Normal"/>
    <w:autoRedefine/>
    <w:uiPriority w:val="99"/>
    <w:unhideWhenUsed/>
    <w:rsid w:val="009D4946"/>
    <w:pPr>
      <w:ind w:left="1680"/>
    </w:pPr>
    <w:rPr>
      <w:sz w:val="20"/>
      <w:szCs w:val="20"/>
    </w:rPr>
  </w:style>
  <w:style w:type="paragraph" w:styleId="TOC9">
    <w:name w:val="toc 9"/>
    <w:basedOn w:val="Normal"/>
    <w:next w:val="Normal"/>
    <w:autoRedefine/>
    <w:uiPriority w:val="99"/>
    <w:unhideWhenUsed/>
    <w:rsid w:val="009D4946"/>
    <w:pPr>
      <w:ind w:left="1920"/>
    </w:pPr>
    <w:rPr>
      <w:sz w:val="20"/>
      <w:szCs w:val="20"/>
    </w:rPr>
  </w:style>
  <w:style w:type="paragraph" w:styleId="FootnoteText">
    <w:name w:val="footnote text"/>
    <w:basedOn w:val="Normal"/>
    <w:link w:val="FootnoteTextChar"/>
    <w:uiPriority w:val="99"/>
    <w:unhideWhenUsed/>
    <w:rsid w:val="009D4946"/>
    <w:rPr>
      <w:rFonts w:ascii="Calibri" w:hAnsi="Calibri"/>
      <w:sz w:val="20"/>
      <w:szCs w:val="20"/>
      <w:lang w:val="en-US" w:eastAsia="en-US"/>
    </w:rPr>
  </w:style>
  <w:style w:type="character" w:customStyle="1" w:styleId="FootnoteTextChar">
    <w:name w:val="Footnote Text Char"/>
    <w:basedOn w:val="DefaultParagraphFont"/>
    <w:link w:val="FootnoteText"/>
    <w:uiPriority w:val="99"/>
    <w:rsid w:val="009D4946"/>
    <w:rPr>
      <w:rFonts w:ascii="Calibri" w:hAnsi="Calibri"/>
      <w:lang w:val="en-US" w:eastAsia="en-US"/>
    </w:rPr>
  </w:style>
  <w:style w:type="paragraph" w:customStyle="1" w:styleId="TOCEntry">
    <w:name w:val="TOCEntry"/>
    <w:basedOn w:val="Normal"/>
    <w:uiPriority w:val="99"/>
    <w:rsid w:val="009D4946"/>
    <w:pPr>
      <w:keepNext/>
      <w:keepLines/>
      <w:spacing w:before="120" w:after="240" w:line="240" w:lineRule="atLeast"/>
    </w:pPr>
    <w:rPr>
      <w:rFonts w:ascii="Times" w:hAnsi="Times"/>
      <w:b/>
      <w:sz w:val="36"/>
      <w:szCs w:val="20"/>
      <w:lang w:val="en-US" w:eastAsia="en-US"/>
    </w:rPr>
  </w:style>
  <w:style w:type="paragraph" w:customStyle="1" w:styleId="Einzug2mitAufzhlung">
    <w:name w:val="Einzug 2 mit Aufzählung"/>
    <w:basedOn w:val="Normal"/>
    <w:uiPriority w:val="99"/>
    <w:rsid w:val="009D4946"/>
    <w:pPr>
      <w:tabs>
        <w:tab w:val="num" w:pos="360"/>
      </w:tabs>
      <w:ind w:left="360" w:hanging="360"/>
    </w:pPr>
    <w:rPr>
      <w:rFonts w:ascii="Arial" w:hAnsi="Arial"/>
      <w:sz w:val="22"/>
      <w:lang w:val="en-US" w:eastAsia="it-IT"/>
    </w:rPr>
  </w:style>
  <w:style w:type="paragraph" w:customStyle="1" w:styleId="UseCaseSpecSection">
    <w:name w:val="UseCase Spec Section"/>
    <w:basedOn w:val="Normal"/>
    <w:next w:val="Normal"/>
    <w:uiPriority w:val="99"/>
    <w:rsid w:val="009D4946"/>
    <w:pPr>
      <w:spacing w:before="120" w:after="60"/>
    </w:pPr>
    <w:rPr>
      <w:rFonts w:ascii="Arial" w:hAnsi="Arial"/>
      <w:b/>
      <w:lang w:val="en-US" w:eastAsia="de-DE"/>
    </w:rPr>
  </w:style>
  <w:style w:type="character" w:styleId="FootnoteReference">
    <w:name w:val="footnote reference"/>
    <w:basedOn w:val="DefaultParagraphFont"/>
    <w:unhideWhenUsed/>
    <w:rsid w:val="009D4946"/>
    <w:rPr>
      <w:rFonts w:ascii="Times New Roman" w:hAnsi="Times New Roman" w:cs="Times New Roman" w:hint="default"/>
      <w:vertAlign w:val="superscript"/>
    </w:rPr>
  </w:style>
  <w:style w:type="paragraph" w:customStyle="1" w:styleId="Comment">
    <w:name w:val="Comment"/>
    <w:basedOn w:val="Normal"/>
    <w:uiPriority w:val="99"/>
    <w:qFormat/>
    <w:rsid w:val="00A17C9A"/>
    <w:pPr>
      <w:jc w:val="both"/>
    </w:pPr>
    <w:rPr>
      <w:i/>
      <w:iCs/>
      <w:color w:val="0000FF"/>
      <w:sz w:val="22"/>
      <w:lang w:val="en-US" w:eastAsia="en-US"/>
    </w:rPr>
  </w:style>
  <w:style w:type="paragraph" w:styleId="PlainText">
    <w:name w:val="Plain Text"/>
    <w:basedOn w:val="Normal"/>
    <w:link w:val="PlainTextChar"/>
    <w:uiPriority w:val="99"/>
    <w:semiHidden/>
    <w:unhideWhenUsed/>
    <w:rsid w:val="003E01C4"/>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3E01C4"/>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0532">
      <w:bodyDiv w:val="1"/>
      <w:marLeft w:val="0"/>
      <w:marRight w:val="0"/>
      <w:marTop w:val="0"/>
      <w:marBottom w:val="0"/>
      <w:divBdr>
        <w:top w:val="none" w:sz="0" w:space="0" w:color="auto"/>
        <w:left w:val="none" w:sz="0" w:space="0" w:color="auto"/>
        <w:bottom w:val="none" w:sz="0" w:space="0" w:color="auto"/>
        <w:right w:val="none" w:sz="0" w:space="0" w:color="auto"/>
      </w:divBdr>
    </w:div>
    <w:div w:id="63185492">
      <w:bodyDiv w:val="1"/>
      <w:marLeft w:val="0"/>
      <w:marRight w:val="0"/>
      <w:marTop w:val="0"/>
      <w:marBottom w:val="0"/>
      <w:divBdr>
        <w:top w:val="none" w:sz="0" w:space="0" w:color="auto"/>
        <w:left w:val="none" w:sz="0" w:space="0" w:color="auto"/>
        <w:bottom w:val="none" w:sz="0" w:space="0" w:color="auto"/>
        <w:right w:val="none" w:sz="0" w:space="0" w:color="auto"/>
      </w:divBdr>
    </w:div>
    <w:div w:id="85156126">
      <w:bodyDiv w:val="1"/>
      <w:marLeft w:val="0"/>
      <w:marRight w:val="0"/>
      <w:marTop w:val="0"/>
      <w:marBottom w:val="0"/>
      <w:divBdr>
        <w:top w:val="none" w:sz="0" w:space="0" w:color="auto"/>
        <w:left w:val="none" w:sz="0" w:space="0" w:color="auto"/>
        <w:bottom w:val="none" w:sz="0" w:space="0" w:color="auto"/>
        <w:right w:val="none" w:sz="0" w:space="0" w:color="auto"/>
      </w:divBdr>
    </w:div>
    <w:div w:id="137960568">
      <w:bodyDiv w:val="1"/>
      <w:marLeft w:val="0"/>
      <w:marRight w:val="0"/>
      <w:marTop w:val="0"/>
      <w:marBottom w:val="0"/>
      <w:divBdr>
        <w:top w:val="none" w:sz="0" w:space="0" w:color="auto"/>
        <w:left w:val="none" w:sz="0" w:space="0" w:color="auto"/>
        <w:bottom w:val="none" w:sz="0" w:space="0" w:color="auto"/>
        <w:right w:val="none" w:sz="0" w:space="0" w:color="auto"/>
      </w:divBdr>
    </w:div>
    <w:div w:id="173232173">
      <w:bodyDiv w:val="1"/>
      <w:marLeft w:val="0"/>
      <w:marRight w:val="0"/>
      <w:marTop w:val="0"/>
      <w:marBottom w:val="0"/>
      <w:divBdr>
        <w:top w:val="none" w:sz="0" w:space="0" w:color="auto"/>
        <w:left w:val="none" w:sz="0" w:space="0" w:color="auto"/>
        <w:bottom w:val="none" w:sz="0" w:space="0" w:color="auto"/>
        <w:right w:val="none" w:sz="0" w:space="0" w:color="auto"/>
      </w:divBdr>
    </w:div>
    <w:div w:id="186018555">
      <w:bodyDiv w:val="1"/>
      <w:marLeft w:val="0"/>
      <w:marRight w:val="0"/>
      <w:marTop w:val="0"/>
      <w:marBottom w:val="0"/>
      <w:divBdr>
        <w:top w:val="none" w:sz="0" w:space="0" w:color="auto"/>
        <w:left w:val="none" w:sz="0" w:space="0" w:color="auto"/>
        <w:bottom w:val="none" w:sz="0" w:space="0" w:color="auto"/>
        <w:right w:val="none" w:sz="0" w:space="0" w:color="auto"/>
      </w:divBdr>
    </w:div>
    <w:div w:id="342897107">
      <w:bodyDiv w:val="1"/>
      <w:marLeft w:val="0"/>
      <w:marRight w:val="0"/>
      <w:marTop w:val="0"/>
      <w:marBottom w:val="0"/>
      <w:divBdr>
        <w:top w:val="none" w:sz="0" w:space="0" w:color="auto"/>
        <w:left w:val="none" w:sz="0" w:space="0" w:color="auto"/>
        <w:bottom w:val="none" w:sz="0" w:space="0" w:color="auto"/>
        <w:right w:val="none" w:sz="0" w:space="0" w:color="auto"/>
      </w:divBdr>
    </w:div>
    <w:div w:id="370303215">
      <w:bodyDiv w:val="1"/>
      <w:marLeft w:val="0"/>
      <w:marRight w:val="0"/>
      <w:marTop w:val="0"/>
      <w:marBottom w:val="0"/>
      <w:divBdr>
        <w:top w:val="none" w:sz="0" w:space="0" w:color="auto"/>
        <w:left w:val="none" w:sz="0" w:space="0" w:color="auto"/>
        <w:bottom w:val="none" w:sz="0" w:space="0" w:color="auto"/>
        <w:right w:val="none" w:sz="0" w:space="0" w:color="auto"/>
      </w:divBdr>
    </w:div>
    <w:div w:id="399523933">
      <w:bodyDiv w:val="1"/>
      <w:marLeft w:val="0"/>
      <w:marRight w:val="0"/>
      <w:marTop w:val="0"/>
      <w:marBottom w:val="0"/>
      <w:divBdr>
        <w:top w:val="none" w:sz="0" w:space="0" w:color="auto"/>
        <w:left w:val="none" w:sz="0" w:space="0" w:color="auto"/>
        <w:bottom w:val="none" w:sz="0" w:space="0" w:color="auto"/>
        <w:right w:val="none" w:sz="0" w:space="0" w:color="auto"/>
      </w:divBdr>
    </w:div>
    <w:div w:id="526527016">
      <w:bodyDiv w:val="1"/>
      <w:marLeft w:val="0"/>
      <w:marRight w:val="0"/>
      <w:marTop w:val="0"/>
      <w:marBottom w:val="0"/>
      <w:divBdr>
        <w:top w:val="none" w:sz="0" w:space="0" w:color="auto"/>
        <w:left w:val="none" w:sz="0" w:space="0" w:color="auto"/>
        <w:bottom w:val="none" w:sz="0" w:space="0" w:color="auto"/>
        <w:right w:val="none" w:sz="0" w:space="0" w:color="auto"/>
      </w:divBdr>
    </w:div>
    <w:div w:id="644894001">
      <w:bodyDiv w:val="1"/>
      <w:marLeft w:val="0"/>
      <w:marRight w:val="0"/>
      <w:marTop w:val="0"/>
      <w:marBottom w:val="0"/>
      <w:divBdr>
        <w:top w:val="none" w:sz="0" w:space="0" w:color="auto"/>
        <w:left w:val="none" w:sz="0" w:space="0" w:color="auto"/>
        <w:bottom w:val="none" w:sz="0" w:space="0" w:color="auto"/>
        <w:right w:val="none" w:sz="0" w:space="0" w:color="auto"/>
      </w:divBdr>
    </w:div>
    <w:div w:id="698310946">
      <w:bodyDiv w:val="1"/>
      <w:marLeft w:val="0"/>
      <w:marRight w:val="0"/>
      <w:marTop w:val="0"/>
      <w:marBottom w:val="0"/>
      <w:divBdr>
        <w:top w:val="none" w:sz="0" w:space="0" w:color="auto"/>
        <w:left w:val="none" w:sz="0" w:space="0" w:color="auto"/>
        <w:bottom w:val="none" w:sz="0" w:space="0" w:color="auto"/>
        <w:right w:val="none" w:sz="0" w:space="0" w:color="auto"/>
      </w:divBdr>
    </w:div>
    <w:div w:id="792096026">
      <w:bodyDiv w:val="1"/>
      <w:marLeft w:val="0"/>
      <w:marRight w:val="0"/>
      <w:marTop w:val="0"/>
      <w:marBottom w:val="0"/>
      <w:divBdr>
        <w:top w:val="none" w:sz="0" w:space="0" w:color="auto"/>
        <w:left w:val="none" w:sz="0" w:space="0" w:color="auto"/>
        <w:bottom w:val="none" w:sz="0" w:space="0" w:color="auto"/>
        <w:right w:val="none" w:sz="0" w:space="0" w:color="auto"/>
      </w:divBdr>
    </w:div>
    <w:div w:id="795684399">
      <w:bodyDiv w:val="1"/>
      <w:marLeft w:val="0"/>
      <w:marRight w:val="0"/>
      <w:marTop w:val="0"/>
      <w:marBottom w:val="0"/>
      <w:divBdr>
        <w:top w:val="none" w:sz="0" w:space="0" w:color="auto"/>
        <w:left w:val="none" w:sz="0" w:space="0" w:color="auto"/>
        <w:bottom w:val="none" w:sz="0" w:space="0" w:color="auto"/>
        <w:right w:val="none" w:sz="0" w:space="0" w:color="auto"/>
      </w:divBdr>
    </w:div>
    <w:div w:id="846092415">
      <w:bodyDiv w:val="1"/>
      <w:marLeft w:val="0"/>
      <w:marRight w:val="0"/>
      <w:marTop w:val="0"/>
      <w:marBottom w:val="0"/>
      <w:divBdr>
        <w:top w:val="none" w:sz="0" w:space="0" w:color="auto"/>
        <w:left w:val="none" w:sz="0" w:space="0" w:color="auto"/>
        <w:bottom w:val="none" w:sz="0" w:space="0" w:color="auto"/>
        <w:right w:val="none" w:sz="0" w:space="0" w:color="auto"/>
      </w:divBdr>
    </w:div>
    <w:div w:id="888422500">
      <w:bodyDiv w:val="1"/>
      <w:marLeft w:val="0"/>
      <w:marRight w:val="0"/>
      <w:marTop w:val="0"/>
      <w:marBottom w:val="0"/>
      <w:divBdr>
        <w:top w:val="none" w:sz="0" w:space="0" w:color="auto"/>
        <w:left w:val="none" w:sz="0" w:space="0" w:color="auto"/>
        <w:bottom w:val="none" w:sz="0" w:space="0" w:color="auto"/>
        <w:right w:val="none" w:sz="0" w:space="0" w:color="auto"/>
      </w:divBdr>
      <w:divsChild>
        <w:div w:id="208807179">
          <w:marLeft w:val="0"/>
          <w:marRight w:val="0"/>
          <w:marTop w:val="0"/>
          <w:marBottom w:val="240"/>
          <w:divBdr>
            <w:top w:val="none" w:sz="0" w:space="0" w:color="auto"/>
            <w:left w:val="none" w:sz="0" w:space="0" w:color="auto"/>
            <w:bottom w:val="none" w:sz="0" w:space="0" w:color="auto"/>
            <w:right w:val="none" w:sz="0" w:space="0" w:color="auto"/>
          </w:divBdr>
        </w:div>
      </w:divsChild>
    </w:div>
    <w:div w:id="979068507">
      <w:bodyDiv w:val="1"/>
      <w:marLeft w:val="0"/>
      <w:marRight w:val="0"/>
      <w:marTop w:val="0"/>
      <w:marBottom w:val="0"/>
      <w:divBdr>
        <w:top w:val="none" w:sz="0" w:space="0" w:color="auto"/>
        <w:left w:val="none" w:sz="0" w:space="0" w:color="auto"/>
        <w:bottom w:val="none" w:sz="0" w:space="0" w:color="auto"/>
        <w:right w:val="none" w:sz="0" w:space="0" w:color="auto"/>
      </w:divBdr>
    </w:div>
    <w:div w:id="1015038772">
      <w:bodyDiv w:val="1"/>
      <w:marLeft w:val="0"/>
      <w:marRight w:val="0"/>
      <w:marTop w:val="0"/>
      <w:marBottom w:val="0"/>
      <w:divBdr>
        <w:top w:val="none" w:sz="0" w:space="0" w:color="auto"/>
        <w:left w:val="none" w:sz="0" w:space="0" w:color="auto"/>
        <w:bottom w:val="none" w:sz="0" w:space="0" w:color="auto"/>
        <w:right w:val="none" w:sz="0" w:space="0" w:color="auto"/>
      </w:divBdr>
    </w:div>
    <w:div w:id="1043208323">
      <w:bodyDiv w:val="1"/>
      <w:marLeft w:val="0"/>
      <w:marRight w:val="0"/>
      <w:marTop w:val="0"/>
      <w:marBottom w:val="0"/>
      <w:divBdr>
        <w:top w:val="none" w:sz="0" w:space="0" w:color="auto"/>
        <w:left w:val="none" w:sz="0" w:space="0" w:color="auto"/>
        <w:bottom w:val="none" w:sz="0" w:space="0" w:color="auto"/>
        <w:right w:val="none" w:sz="0" w:space="0" w:color="auto"/>
      </w:divBdr>
    </w:div>
    <w:div w:id="1070082907">
      <w:bodyDiv w:val="1"/>
      <w:marLeft w:val="0"/>
      <w:marRight w:val="0"/>
      <w:marTop w:val="0"/>
      <w:marBottom w:val="0"/>
      <w:divBdr>
        <w:top w:val="none" w:sz="0" w:space="0" w:color="auto"/>
        <w:left w:val="none" w:sz="0" w:space="0" w:color="auto"/>
        <w:bottom w:val="none" w:sz="0" w:space="0" w:color="auto"/>
        <w:right w:val="none" w:sz="0" w:space="0" w:color="auto"/>
      </w:divBdr>
    </w:div>
    <w:div w:id="1117530286">
      <w:bodyDiv w:val="1"/>
      <w:marLeft w:val="0"/>
      <w:marRight w:val="0"/>
      <w:marTop w:val="0"/>
      <w:marBottom w:val="0"/>
      <w:divBdr>
        <w:top w:val="none" w:sz="0" w:space="0" w:color="auto"/>
        <w:left w:val="none" w:sz="0" w:space="0" w:color="auto"/>
        <w:bottom w:val="none" w:sz="0" w:space="0" w:color="auto"/>
        <w:right w:val="none" w:sz="0" w:space="0" w:color="auto"/>
      </w:divBdr>
    </w:div>
    <w:div w:id="1214928559">
      <w:bodyDiv w:val="1"/>
      <w:marLeft w:val="0"/>
      <w:marRight w:val="0"/>
      <w:marTop w:val="0"/>
      <w:marBottom w:val="0"/>
      <w:divBdr>
        <w:top w:val="none" w:sz="0" w:space="0" w:color="auto"/>
        <w:left w:val="none" w:sz="0" w:space="0" w:color="auto"/>
        <w:bottom w:val="none" w:sz="0" w:space="0" w:color="auto"/>
        <w:right w:val="none" w:sz="0" w:space="0" w:color="auto"/>
      </w:divBdr>
    </w:div>
    <w:div w:id="1228103323">
      <w:bodyDiv w:val="1"/>
      <w:marLeft w:val="0"/>
      <w:marRight w:val="0"/>
      <w:marTop w:val="0"/>
      <w:marBottom w:val="0"/>
      <w:divBdr>
        <w:top w:val="none" w:sz="0" w:space="0" w:color="auto"/>
        <w:left w:val="none" w:sz="0" w:space="0" w:color="auto"/>
        <w:bottom w:val="none" w:sz="0" w:space="0" w:color="auto"/>
        <w:right w:val="none" w:sz="0" w:space="0" w:color="auto"/>
      </w:divBdr>
    </w:div>
    <w:div w:id="1285381648">
      <w:bodyDiv w:val="1"/>
      <w:marLeft w:val="0"/>
      <w:marRight w:val="0"/>
      <w:marTop w:val="0"/>
      <w:marBottom w:val="0"/>
      <w:divBdr>
        <w:top w:val="none" w:sz="0" w:space="0" w:color="auto"/>
        <w:left w:val="none" w:sz="0" w:space="0" w:color="auto"/>
        <w:bottom w:val="none" w:sz="0" w:space="0" w:color="auto"/>
        <w:right w:val="none" w:sz="0" w:space="0" w:color="auto"/>
      </w:divBdr>
    </w:div>
    <w:div w:id="1370228131">
      <w:bodyDiv w:val="1"/>
      <w:marLeft w:val="0"/>
      <w:marRight w:val="0"/>
      <w:marTop w:val="0"/>
      <w:marBottom w:val="0"/>
      <w:divBdr>
        <w:top w:val="none" w:sz="0" w:space="0" w:color="auto"/>
        <w:left w:val="none" w:sz="0" w:space="0" w:color="auto"/>
        <w:bottom w:val="none" w:sz="0" w:space="0" w:color="auto"/>
        <w:right w:val="none" w:sz="0" w:space="0" w:color="auto"/>
      </w:divBdr>
    </w:div>
    <w:div w:id="1447625123">
      <w:bodyDiv w:val="1"/>
      <w:marLeft w:val="0"/>
      <w:marRight w:val="0"/>
      <w:marTop w:val="0"/>
      <w:marBottom w:val="0"/>
      <w:divBdr>
        <w:top w:val="none" w:sz="0" w:space="0" w:color="auto"/>
        <w:left w:val="none" w:sz="0" w:space="0" w:color="auto"/>
        <w:bottom w:val="none" w:sz="0" w:space="0" w:color="auto"/>
        <w:right w:val="none" w:sz="0" w:space="0" w:color="auto"/>
      </w:divBdr>
    </w:div>
    <w:div w:id="1459303802">
      <w:bodyDiv w:val="1"/>
      <w:marLeft w:val="0"/>
      <w:marRight w:val="0"/>
      <w:marTop w:val="0"/>
      <w:marBottom w:val="0"/>
      <w:divBdr>
        <w:top w:val="none" w:sz="0" w:space="0" w:color="auto"/>
        <w:left w:val="none" w:sz="0" w:space="0" w:color="auto"/>
        <w:bottom w:val="none" w:sz="0" w:space="0" w:color="auto"/>
        <w:right w:val="none" w:sz="0" w:space="0" w:color="auto"/>
      </w:divBdr>
    </w:div>
    <w:div w:id="1522549339">
      <w:bodyDiv w:val="1"/>
      <w:marLeft w:val="0"/>
      <w:marRight w:val="0"/>
      <w:marTop w:val="0"/>
      <w:marBottom w:val="0"/>
      <w:divBdr>
        <w:top w:val="none" w:sz="0" w:space="0" w:color="auto"/>
        <w:left w:val="none" w:sz="0" w:space="0" w:color="auto"/>
        <w:bottom w:val="none" w:sz="0" w:space="0" w:color="auto"/>
        <w:right w:val="none" w:sz="0" w:space="0" w:color="auto"/>
      </w:divBdr>
    </w:div>
    <w:div w:id="1551650501">
      <w:bodyDiv w:val="1"/>
      <w:marLeft w:val="0"/>
      <w:marRight w:val="0"/>
      <w:marTop w:val="0"/>
      <w:marBottom w:val="0"/>
      <w:divBdr>
        <w:top w:val="none" w:sz="0" w:space="0" w:color="auto"/>
        <w:left w:val="none" w:sz="0" w:space="0" w:color="auto"/>
        <w:bottom w:val="none" w:sz="0" w:space="0" w:color="auto"/>
        <w:right w:val="none" w:sz="0" w:space="0" w:color="auto"/>
      </w:divBdr>
    </w:div>
    <w:div w:id="1677613009">
      <w:bodyDiv w:val="1"/>
      <w:marLeft w:val="0"/>
      <w:marRight w:val="0"/>
      <w:marTop w:val="0"/>
      <w:marBottom w:val="0"/>
      <w:divBdr>
        <w:top w:val="none" w:sz="0" w:space="0" w:color="auto"/>
        <w:left w:val="none" w:sz="0" w:space="0" w:color="auto"/>
        <w:bottom w:val="none" w:sz="0" w:space="0" w:color="auto"/>
        <w:right w:val="none" w:sz="0" w:space="0" w:color="auto"/>
      </w:divBdr>
    </w:div>
    <w:div w:id="1694333182">
      <w:bodyDiv w:val="1"/>
      <w:marLeft w:val="0"/>
      <w:marRight w:val="0"/>
      <w:marTop w:val="0"/>
      <w:marBottom w:val="0"/>
      <w:divBdr>
        <w:top w:val="none" w:sz="0" w:space="0" w:color="auto"/>
        <w:left w:val="none" w:sz="0" w:space="0" w:color="auto"/>
        <w:bottom w:val="none" w:sz="0" w:space="0" w:color="auto"/>
        <w:right w:val="none" w:sz="0" w:space="0" w:color="auto"/>
      </w:divBdr>
    </w:div>
    <w:div w:id="1705786490">
      <w:bodyDiv w:val="1"/>
      <w:marLeft w:val="0"/>
      <w:marRight w:val="0"/>
      <w:marTop w:val="0"/>
      <w:marBottom w:val="0"/>
      <w:divBdr>
        <w:top w:val="none" w:sz="0" w:space="0" w:color="auto"/>
        <w:left w:val="none" w:sz="0" w:space="0" w:color="auto"/>
        <w:bottom w:val="none" w:sz="0" w:space="0" w:color="auto"/>
        <w:right w:val="none" w:sz="0" w:space="0" w:color="auto"/>
      </w:divBdr>
    </w:div>
    <w:div w:id="1723403022">
      <w:bodyDiv w:val="1"/>
      <w:marLeft w:val="0"/>
      <w:marRight w:val="0"/>
      <w:marTop w:val="0"/>
      <w:marBottom w:val="0"/>
      <w:divBdr>
        <w:top w:val="none" w:sz="0" w:space="0" w:color="auto"/>
        <w:left w:val="none" w:sz="0" w:space="0" w:color="auto"/>
        <w:bottom w:val="none" w:sz="0" w:space="0" w:color="auto"/>
        <w:right w:val="none" w:sz="0" w:space="0" w:color="auto"/>
      </w:divBdr>
    </w:div>
    <w:div w:id="1753695039">
      <w:bodyDiv w:val="1"/>
      <w:marLeft w:val="0"/>
      <w:marRight w:val="0"/>
      <w:marTop w:val="0"/>
      <w:marBottom w:val="0"/>
      <w:divBdr>
        <w:top w:val="none" w:sz="0" w:space="0" w:color="auto"/>
        <w:left w:val="none" w:sz="0" w:space="0" w:color="auto"/>
        <w:bottom w:val="none" w:sz="0" w:space="0" w:color="auto"/>
        <w:right w:val="none" w:sz="0" w:space="0" w:color="auto"/>
      </w:divBdr>
    </w:div>
    <w:div w:id="1767771590">
      <w:bodyDiv w:val="1"/>
      <w:marLeft w:val="0"/>
      <w:marRight w:val="0"/>
      <w:marTop w:val="0"/>
      <w:marBottom w:val="0"/>
      <w:divBdr>
        <w:top w:val="none" w:sz="0" w:space="0" w:color="auto"/>
        <w:left w:val="none" w:sz="0" w:space="0" w:color="auto"/>
        <w:bottom w:val="none" w:sz="0" w:space="0" w:color="auto"/>
        <w:right w:val="none" w:sz="0" w:space="0" w:color="auto"/>
      </w:divBdr>
    </w:div>
    <w:div w:id="1799109233">
      <w:bodyDiv w:val="1"/>
      <w:marLeft w:val="0"/>
      <w:marRight w:val="0"/>
      <w:marTop w:val="0"/>
      <w:marBottom w:val="0"/>
      <w:divBdr>
        <w:top w:val="none" w:sz="0" w:space="0" w:color="auto"/>
        <w:left w:val="none" w:sz="0" w:space="0" w:color="auto"/>
        <w:bottom w:val="none" w:sz="0" w:space="0" w:color="auto"/>
        <w:right w:val="none" w:sz="0" w:space="0" w:color="auto"/>
      </w:divBdr>
    </w:div>
    <w:div w:id="1848015559">
      <w:bodyDiv w:val="1"/>
      <w:marLeft w:val="0"/>
      <w:marRight w:val="0"/>
      <w:marTop w:val="0"/>
      <w:marBottom w:val="0"/>
      <w:divBdr>
        <w:top w:val="none" w:sz="0" w:space="0" w:color="auto"/>
        <w:left w:val="none" w:sz="0" w:space="0" w:color="auto"/>
        <w:bottom w:val="none" w:sz="0" w:space="0" w:color="auto"/>
        <w:right w:val="none" w:sz="0" w:space="0" w:color="auto"/>
      </w:divBdr>
    </w:div>
    <w:div w:id="1870873365">
      <w:bodyDiv w:val="1"/>
      <w:marLeft w:val="0"/>
      <w:marRight w:val="0"/>
      <w:marTop w:val="0"/>
      <w:marBottom w:val="0"/>
      <w:divBdr>
        <w:top w:val="none" w:sz="0" w:space="0" w:color="auto"/>
        <w:left w:val="none" w:sz="0" w:space="0" w:color="auto"/>
        <w:bottom w:val="none" w:sz="0" w:space="0" w:color="auto"/>
        <w:right w:val="none" w:sz="0" w:space="0" w:color="auto"/>
      </w:divBdr>
    </w:div>
    <w:div w:id="1910923983">
      <w:bodyDiv w:val="1"/>
      <w:marLeft w:val="0"/>
      <w:marRight w:val="0"/>
      <w:marTop w:val="0"/>
      <w:marBottom w:val="0"/>
      <w:divBdr>
        <w:top w:val="none" w:sz="0" w:space="0" w:color="auto"/>
        <w:left w:val="none" w:sz="0" w:space="0" w:color="auto"/>
        <w:bottom w:val="none" w:sz="0" w:space="0" w:color="auto"/>
        <w:right w:val="none" w:sz="0" w:space="0" w:color="auto"/>
      </w:divBdr>
    </w:div>
    <w:div w:id="1935165132">
      <w:bodyDiv w:val="1"/>
      <w:marLeft w:val="0"/>
      <w:marRight w:val="0"/>
      <w:marTop w:val="0"/>
      <w:marBottom w:val="0"/>
      <w:divBdr>
        <w:top w:val="none" w:sz="0" w:space="0" w:color="auto"/>
        <w:left w:val="none" w:sz="0" w:space="0" w:color="auto"/>
        <w:bottom w:val="none" w:sz="0" w:space="0" w:color="auto"/>
        <w:right w:val="none" w:sz="0" w:space="0" w:color="auto"/>
      </w:divBdr>
    </w:div>
    <w:div w:id="1944604916">
      <w:bodyDiv w:val="1"/>
      <w:marLeft w:val="0"/>
      <w:marRight w:val="0"/>
      <w:marTop w:val="0"/>
      <w:marBottom w:val="0"/>
      <w:divBdr>
        <w:top w:val="none" w:sz="0" w:space="0" w:color="auto"/>
        <w:left w:val="none" w:sz="0" w:space="0" w:color="auto"/>
        <w:bottom w:val="none" w:sz="0" w:space="0" w:color="auto"/>
        <w:right w:val="none" w:sz="0" w:space="0" w:color="auto"/>
      </w:divBdr>
    </w:div>
    <w:div w:id="1953899561">
      <w:bodyDiv w:val="1"/>
      <w:marLeft w:val="0"/>
      <w:marRight w:val="0"/>
      <w:marTop w:val="0"/>
      <w:marBottom w:val="0"/>
      <w:divBdr>
        <w:top w:val="none" w:sz="0" w:space="0" w:color="auto"/>
        <w:left w:val="none" w:sz="0" w:space="0" w:color="auto"/>
        <w:bottom w:val="none" w:sz="0" w:space="0" w:color="auto"/>
        <w:right w:val="none" w:sz="0" w:space="0" w:color="auto"/>
      </w:divBdr>
    </w:div>
    <w:div w:id="1980987017">
      <w:bodyDiv w:val="1"/>
      <w:marLeft w:val="0"/>
      <w:marRight w:val="0"/>
      <w:marTop w:val="0"/>
      <w:marBottom w:val="0"/>
      <w:divBdr>
        <w:top w:val="none" w:sz="0" w:space="0" w:color="auto"/>
        <w:left w:val="none" w:sz="0" w:space="0" w:color="auto"/>
        <w:bottom w:val="none" w:sz="0" w:space="0" w:color="auto"/>
        <w:right w:val="none" w:sz="0" w:space="0" w:color="auto"/>
      </w:divBdr>
    </w:div>
    <w:div w:id="1992368813">
      <w:bodyDiv w:val="1"/>
      <w:marLeft w:val="0"/>
      <w:marRight w:val="0"/>
      <w:marTop w:val="0"/>
      <w:marBottom w:val="0"/>
      <w:divBdr>
        <w:top w:val="none" w:sz="0" w:space="0" w:color="auto"/>
        <w:left w:val="none" w:sz="0" w:space="0" w:color="auto"/>
        <w:bottom w:val="none" w:sz="0" w:space="0" w:color="auto"/>
        <w:right w:val="none" w:sz="0" w:space="0" w:color="auto"/>
      </w:divBdr>
    </w:div>
    <w:div w:id="2069377451">
      <w:bodyDiv w:val="1"/>
      <w:marLeft w:val="0"/>
      <w:marRight w:val="0"/>
      <w:marTop w:val="0"/>
      <w:marBottom w:val="0"/>
      <w:divBdr>
        <w:top w:val="none" w:sz="0" w:space="0" w:color="auto"/>
        <w:left w:val="none" w:sz="0" w:space="0" w:color="auto"/>
        <w:bottom w:val="none" w:sz="0" w:space="0" w:color="auto"/>
        <w:right w:val="none" w:sz="0" w:space="0" w:color="auto"/>
      </w:divBdr>
    </w:div>
    <w:div w:id="2094013821">
      <w:bodyDiv w:val="1"/>
      <w:marLeft w:val="0"/>
      <w:marRight w:val="0"/>
      <w:marTop w:val="0"/>
      <w:marBottom w:val="0"/>
      <w:divBdr>
        <w:top w:val="none" w:sz="0" w:space="0" w:color="auto"/>
        <w:left w:val="none" w:sz="0" w:space="0" w:color="auto"/>
        <w:bottom w:val="none" w:sz="0" w:space="0" w:color="auto"/>
        <w:right w:val="none" w:sz="0" w:space="0" w:color="auto"/>
      </w:divBdr>
      <w:divsChild>
        <w:div w:id="49966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dc.com.tr/generaldocuments/APPS_Harmonized_Ontology.ow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4B503-B369-4482-9CC1-4630201E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RİSK YÖNETİM PLANI</vt:lpstr>
    </vt:vector>
  </TitlesOfParts>
  <Company>ASELSAN</Company>
  <LinksUpToDate>false</LinksUpToDate>
  <CharactersWithSpaces>5577</CharactersWithSpaces>
  <SharedDoc>false</SharedDoc>
  <HLinks>
    <vt:vector size="132" baseType="variant">
      <vt:variant>
        <vt:i4>1638448</vt:i4>
      </vt:variant>
      <vt:variant>
        <vt:i4>128</vt:i4>
      </vt:variant>
      <vt:variant>
        <vt:i4>0</vt:i4>
      </vt:variant>
      <vt:variant>
        <vt:i4>5</vt:i4>
      </vt:variant>
      <vt:variant>
        <vt:lpwstr/>
      </vt:variant>
      <vt:variant>
        <vt:lpwstr>_Toc297217422</vt:lpwstr>
      </vt:variant>
      <vt:variant>
        <vt:i4>1638448</vt:i4>
      </vt:variant>
      <vt:variant>
        <vt:i4>122</vt:i4>
      </vt:variant>
      <vt:variant>
        <vt:i4>0</vt:i4>
      </vt:variant>
      <vt:variant>
        <vt:i4>5</vt:i4>
      </vt:variant>
      <vt:variant>
        <vt:lpwstr/>
      </vt:variant>
      <vt:variant>
        <vt:lpwstr>_Toc297217421</vt:lpwstr>
      </vt:variant>
      <vt:variant>
        <vt:i4>1638448</vt:i4>
      </vt:variant>
      <vt:variant>
        <vt:i4>116</vt:i4>
      </vt:variant>
      <vt:variant>
        <vt:i4>0</vt:i4>
      </vt:variant>
      <vt:variant>
        <vt:i4>5</vt:i4>
      </vt:variant>
      <vt:variant>
        <vt:lpwstr/>
      </vt:variant>
      <vt:variant>
        <vt:lpwstr>_Toc297217420</vt:lpwstr>
      </vt:variant>
      <vt:variant>
        <vt:i4>1703984</vt:i4>
      </vt:variant>
      <vt:variant>
        <vt:i4>110</vt:i4>
      </vt:variant>
      <vt:variant>
        <vt:i4>0</vt:i4>
      </vt:variant>
      <vt:variant>
        <vt:i4>5</vt:i4>
      </vt:variant>
      <vt:variant>
        <vt:lpwstr/>
      </vt:variant>
      <vt:variant>
        <vt:lpwstr>_Toc297217419</vt:lpwstr>
      </vt:variant>
      <vt:variant>
        <vt:i4>1703984</vt:i4>
      </vt:variant>
      <vt:variant>
        <vt:i4>104</vt:i4>
      </vt:variant>
      <vt:variant>
        <vt:i4>0</vt:i4>
      </vt:variant>
      <vt:variant>
        <vt:i4>5</vt:i4>
      </vt:variant>
      <vt:variant>
        <vt:lpwstr/>
      </vt:variant>
      <vt:variant>
        <vt:lpwstr>_Toc297217418</vt:lpwstr>
      </vt:variant>
      <vt:variant>
        <vt:i4>1703984</vt:i4>
      </vt:variant>
      <vt:variant>
        <vt:i4>98</vt:i4>
      </vt:variant>
      <vt:variant>
        <vt:i4>0</vt:i4>
      </vt:variant>
      <vt:variant>
        <vt:i4>5</vt:i4>
      </vt:variant>
      <vt:variant>
        <vt:lpwstr/>
      </vt:variant>
      <vt:variant>
        <vt:lpwstr>_Toc297217417</vt:lpwstr>
      </vt:variant>
      <vt:variant>
        <vt:i4>1703984</vt:i4>
      </vt:variant>
      <vt:variant>
        <vt:i4>92</vt:i4>
      </vt:variant>
      <vt:variant>
        <vt:i4>0</vt:i4>
      </vt:variant>
      <vt:variant>
        <vt:i4>5</vt:i4>
      </vt:variant>
      <vt:variant>
        <vt:lpwstr/>
      </vt:variant>
      <vt:variant>
        <vt:lpwstr>_Toc297217416</vt:lpwstr>
      </vt:variant>
      <vt:variant>
        <vt:i4>1703984</vt:i4>
      </vt:variant>
      <vt:variant>
        <vt:i4>86</vt:i4>
      </vt:variant>
      <vt:variant>
        <vt:i4>0</vt:i4>
      </vt:variant>
      <vt:variant>
        <vt:i4>5</vt:i4>
      </vt:variant>
      <vt:variant>
        <vt:lpwstr/>
      </vt:variant>
      <vt:variant>
        <vt:lpwstr>_Toc297217415</vt:lpwstr>
      </vt:variant>
      <vt:variant>
        <vt:i4>1703984</vt:i4>
      </vt:variant>
      <vt:variant>
        <vt:i4>80</vt:i4>
      </vt:variant>
      <vt:variant>
        <vt:i4>0</vt:i4>
      </vt:variant>
      <vt:variant>
        <vt:i4>5</vt:i4>
      </vt:variant>
      <vt:variant>
        <vt:lpwstr/>
      </vt:variant>
      <vt:variant>
        <vt:lpwstr>_Toc297217414</vt:lpwstr>
      </vt:variant>
      <vt:variant>
        <vt:i4>1703984</vt:i4>
      </vt:variant>
      <vt:variant>
        <vt:i4>74</vt:i4>
      </vt:variant>
      <vt:variant>
        <vt:i4>0</vt:i4>
      </vt:variant>
      <vt:variant>
        <vt:i4>5</vt:i4>
      </vt:variant>
      <vt:variant>
        <vt:lpwstr/>
      </vt:variant>
      <vt:variant>
        <vt:lpwstr>_Toc297217413</vt:lpwstr>
      </vt:variant>
      <vt:variant>
        <vt:i4>1703984</vt:i4>
      </vt:variant>
      <vt:variant>
        <vt:i4>68</vt:i4>
      </vt:variant>
      <vt:variant>
        <vt:i4>0</vt:i4>
      </vt:variant>
      <vt:variant>
        <vt:i4>5</vt:i4>
      </vt:variant>
      <vt:variant>
        <vt:lpwstr/>
      </vt:variant>
      <vt:variant>
        <vt:lpwstr>_Toc297217412</vt:lpwstr>
      </vt:variant>
      <vt:variant>
        <vt:i4>1703984</vt:i4>
      </vt:variant>
      <vt:variant>
        <vt:i4>62</vt:i4>
      </vt:variant>
      <vt:variant>
        <vt:i4>0</vt:i4>
      </vt:variant>
      <vt:variant>
        <vt:i4>5</vt:i4>
      </vt:variant>
      <vt:variant>
        <vt:lpwstr/>
      </vt:variant>
      <vt:variant>
        <vt:lpwstr>_Toc297217411</vt:lpwstr>
      </vt:variant>
      <vt:variant>
        <vt:i4>1703984</vt:i4>
      </vt:variant>
      <vt:variant>
        <vt:i4>56</vt:i4>
      </vt:variant>
      <vt:variant>
        <vt:i4>0</vt:i4>
      </vt:variant>
      <vt:variant>
        <vt:i4>5</vt:i4>
      </vt:variant>
      <vt:variant>
        <vt:lpwstr/>
      </vt:variant>
      <vt:variant>
        <vt:lpwstr>_Toc297217410</vt:lpwstr>
      </vt:variant>
      <vt:variant>
        <vt:i4>1769520</vt:i4>
      </vt:variant>
      <vt:variant>
        <vt:i4>50</vt:i4>
      </vt:variant>
      <vt:variant>
        <vt:i4>0</vt:i4>
      </vt:variant>
      <vt:variant>
        <vt:i4>5</vt:i4>
      </vt:variant>
      <vt:variant>
        <vt:lpwstr/>
      </vt:variant>
      <vt:variant>
        <vt:lpwstr>_Toc297217409</vt:lpwstr>
      </vt:variant>
      <vt:variant>
        <vt:i4>1769520</vt:i4>
      </vt:variant>
      <vt:variant>
        <vt:i4>44</vt:i4>
      </vt:variant>
      <vt:variant>
        <vt:i4>0</vt:i4>
      </vt:variant>
      <vt:variant>
        <vt:i4>5</vt:i4>
      </vt:variant>
      <vt:variant>
        <vt:lpwstr/>
      </vt:variant>
      <vt:variant>
        <vt:lpwstr>_Toc297217408</vt:lpwstr>
      </vt:variant>
      <vt:variant>
        <vt:i4>1769520</vt:i4>
      </vt:variant>
      <vt:variant>
        <vt:i4>38</vt:i4>
      </vt:variant>
      <vt:variant>
        <vt:i4>0</vt:i4>
      </vt:variant>
      <vt:variant>
        <vt:i4>5</vt:i4>
      </vt:variant>
      <vt:variant>
        <vt:lpwstr/>
      </vt:variant>
      <vt:variant>
        <vt:lpwstr>_Toc297217407</vt:lpwstr>
      </vt:variant>
      <vt:variant>
        <vt:i4>1769520</vt:i4>
      </vt:variant>
      <vt:variant>
        <vt:i4>32</vt:i4>
      </vt:variant>
      <vt:variant>
        <vt:i4>0</vt:i4>
      </vt:variant>
      <vt:variant>
        <vt:i4>5</vt:i4>
      </vt:variant>
      <vt:variant>
        <vt:lpwstr/>
      </vt:variant>
      <vt:variant>
        <vt:lpwstr>_Toc297217406</vt:lpwstr>
      </vt:variant>
      <vt:variant>
        <vt:i4>1769520</vt:i4>
      </vt:variant>
      <vt:variant>
        <vt:i4>26</vt:i4>
      </vt:variant>
      <vt:variant>
        <vt:i4>0</vt:i4>
      </vt:variant>
      <vt:variant>
        <vt:i4>5</vt:i4>
      </vt:variant>
      <vt:variant>
        <vt:lpwstr/>
      </vt:variant>
      <vt:variant>
        <vt:lpwstr>_Toc297217405</vt:lpwstr>
      </vt:variant>
      <vt:variant>
        <vt:i4>1769520</vt:i4>
      </vt:variant>
      <vt:variant>
        <vt:i4>20</vt:i4>
      </vt:variant>
      <vt:variant>
        <vt:i4>0</vt:i4>
      </vt:variant>
      <vt:variant>
        <vt:i4>5</vt:i4>
      </vt:variant>
      <vt:variant>
        <vt:lpwstr/>
      </vt:variant>
      <vt:variant>
        <vt:lpwstr>_Toc297217404</vt:lpwstr>
      </vt:variant>
      <vt:variant>
        <vt:i4>1769520</vt:i4>
      </vt:variant>
      <vt:variant>
        <vt:i4>14</vt:i4>
      </vt:variant>
      <vt:variant>
        <vt:i4>0</vt:i4>
      </vt:variant>
      <vt:variant>
        <vt:i4>5</vt:i4>
      </vt:variant>
      <vt:variant>
        <vt:lpwstr/>
      </vt:variant>
      <vt:variant>
        <vt:lpwstr>_Toc297217403</vt:lpwstr>
      </vt:variant>
      <vt:variant>
        <vt:i4>1769520</vt:i4>
      </vt:variant>
      <vt:variant>
        <vt:i4>8</vt:i4>
      </vt:variant>
      <vt:variant>
        <vt:i4>0</vt:i4>
      </vt:variant>
      <vt:variant>
        <vt:i4>5</vt:i4>
      </vt:variant>
      <vt:variant>
        <vt:lpwstr/>
      </vt:variant>
      <vt:variant>
        <vt:lpwstr>_Toc297217402</vt:lpwstr>
      </vt:variant>
      <vt:variant>
        <vt:i4>1769520</vt:i4>
      </vt:variant>
      <vt:variant>
        <vt:i4>2</vt:i4>
      </vt:variant>
      <vt:variant>
        <vt:i4>0</vt:i4>
      </vt:variant>
      <vt:variant>
        <vt:i4>5</vt:i4>
      </vt:variant>
      <vt:variant>
        <vt:lpwstr/>
      </vt:variant>
      <vt:variant>
        <vt:lpwstr>_Toc297217401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YÖNETİM PLANI</dc:title>
  <dc:creator>MGEO</dc:creator>
  <cp:lastModifiedBy>Burcu YILMAZ</cp:lastModifiedBy>
  <cp:revision>5</cp:revision>
  <cp:lastPrinted>2011-03-17T09:15:00Z</cp:lastPrinted>
  <dcterms:created xsi:type="dcterms:W3CDTF">2017-11-28T05:56:00Z</dcterms:created>
  <dcterms:modified xsi:type="dcterms:W3CDTF">2017-11-28T06:04:00Z</dcterms:modified>
</cp:coreProperties>
</file>